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F78C" w14:textId="77777777" w:rsidR="001B6561" w:rsidRPr="00EB5A23" w:rsidRDefault="001B6561" w:rsidP="001B6561">
      <w:pPr>
        <w:jc w:val="center"/>
        <w:rPr>
          <w:sz w:val="44"/>
          <w:szCs w:val="44"/>
        </w:rPr>
      </w:pPr>
      <w:r w:rsidRPr="00EB5A23">
        <w:rPr>
          <w:noProof/>
          <w:sz w:val="44"/>
          <w:szCs w:val="44"/>
        </w:rPr>
        <w:drawing>
          <wp:anchor distT="0" distB="0" distL="114300" distR="114300" simplePos="0" relativeHeight="251658240" behindDoc="1" locked="0" layoutInCell="1" allowOverlap="1" wp14:anchorId="11AA7330" wp14:editId="5311C191">
            <wp:simplePos x="0" y="0"/>
            <wp:positionH relativeFrom="column">
              <wp:posOffset>2171700</wp:posOffset>
            </wp:positionH>
            <wp:positionV relativeFrom="paragraph">
              <wp:posOffset>-523875</wp:posOffset>
            </wp:positionV>
            <wp:extent cx="1590675" cy="1971675"/>
            <wp:effectExtent l="19050" t="0" r="9525" b="0"/>
            <wp:wrapNone/>
            <wp:docPr id="1" name="Picture 0" descr="schoo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2.JPG"/>
                    <pic:cNvPicPr/>
                  </pic:nvPicPr>
                  <pic:blipFill>
                    <a:blip r:embed="rId7" cstate="print">
                      <a:lum bright="40000"/>
                    </a:blip>
                    <a:stretch>
                      <a:fillRect/>
                    </a:stretch>
                  </pic:blipFill>
                  <pic:spPr>
                    <a:xfrm>
                      <a:off x="0" y="0"/>
                      <a:ext cx="1590675" cy="1971675"/>
                    </a:xfrm>
                    <a:prstGeom prst="rect">
                      <a:avLst/>
                    </a:prstGeom>
                  </pic:spPr>
                </pic:pic>
              </a:graphicData>
            </a:graphic>
          </wp:anchor>
        </w:drawing>
      </w:r>
      <w:r w:rsidR="00451F2B" w:rsidRPr="00EB5A23">
        <w:rPr>
          <w:sz w:val="44"/>
          <w:szCs w:val="44"/>
        </w:rPr>
        <w:t>Rigby Middle</w:t>
      </w:r>
      <w:r w:rsidRPr="00EB5A23">
        <w:rPr>
          <w:sz w:val="44"/>
          <w:szCs w:val="44"/>
        </w:rPr>
        <w:t xml:space="preserve"> School</w:t>
      </w:r>
    </w:p>
    <w:p w14:paraId="24998F07" w14:textId="77777777" w:rsidR="00451F2B" w:rsidRDefault="00451F2B" w:rsidP="001B6561">
      <w:pPr>
        <w:jc w:val="center"/>
        <w:rPr>
          <w:b/>
          <w:i/>
          <w:sz w:val="48"/>
          <w:szCs w:val="48"/>
        </w:rPr>
      </w:pPr>
    </w:p>
    <w:p w14:paraId="3210B8DD" w14:textId="77777777" w:rsidR="001B6561" w:rsidRPr="001B6561" w:rsidRDefault="00F9557F" w:rsidP="001B6561">
      <w:pPr>
        <w:jc w:val="center"/>
        <w:rPr>
          <w:b/>
          <w:i/>
          <w:sz w:val="48"/>
          <w:szCs w:val="48"/>
        </w:rPr>
      </w:pPr>
      <w:r>
        <w:rPr>
          <w:b/>
          <w:i/>
          <w:sz w:val="48"/>
          <w:szCs w:val="48"/>
        </w:rPr>
        <w:t xml:space="preserve">Beginning </w:t>
      </w:r>
      <w:r w:rsidR="00451F2B">
        <w:rPr>
          <w:b/>
          <w:i/>
          <w:sz w:val="48"/>
          <w:szCs w:val="48"/>
        </w:rPr>
        <w:t xml:space="preserve">Acoustic </w:t>
      </w:r>
      <w:r>
        <w:rPr>
          <w:b/>
          <w:i/>
          <w:sz w:val="48"/>
          <w:szCs w:val="48"/>
        </w:rPr>
        <w:t>Guitar</w:t>
      </w:r>
    </w:p>
    <w:p w14:paraId="4690CE67" w14:textId="77777777" w:rsidR="00CB110F" w:rsidRDefault="00CB110F" w:rsidP="00CB110F"/>
    <w:p w14:paraId="3C4B1046" w14:textId="63F9CE16" w:rsidR="00CB110F" w:rsidRDefault="00CB110F" w:rsidP="00CB110F">
      <w:r>
        <w:t xml:space="preserve">Teacher: </w:t>
      </w:r>
      <w:r w:rsidR="00451F2B">
        <w:t xml:space="preserve">Mrs. </w:t>
      </w:r>
      <w:r w:rsidR="00A47CE7">
        <w:t xml:space="preserve">Jenna </w:t>
      </w:r>
      <w:r w:rsidR="00451F2B">
        <w:t>Rasmussen</w:t>
      </w:r>
      <w:r>
        <w:tab/>
      </w:r>
      <w:r w:rsidR="00F437AF">
        <w:tab/>
      </w:r>
      <w:r w:rsidR="00F437AF">
        <w:tab/>
      </w:r>
      <w:r w:rsidR="00451F2B">
        <w:tab/>
      </w:r>
      <w:r w:rsidR="00451F2B">
        <w:tab/>
      </w:r>
      <w:r w:rsidR="00451F2B">
        <w:tab/>
      </w:r>
      <w:r w:rsidR="00451F2B">
        <w:tab/>
      </w:r>
      <w:r w:rsidR="00451F2B">
        <w:tab/>
      </w:r>
      <w:r>
        <w:tab/>
        <w:t xml:space="preserve">Email: </w:t>
      </w:r>
      <w:hyperlink r:id="rId8" w:history="1">
        <w:r w:rsidR="00451F2B" w:rsidRPr="00952161">
          <w:rPr>
            <w:rStyle w:val="Hyperlink"/>
          </w:rPr>
          <w:t>jrasmussen@sd251.org</w:t>
        </w:r>
      </w:hyperlink>
    </w:p>
    <w:p w14:paraId="26BC1284" w14:textId="77777777" w:rsidR="00CB110F" w:rsidRDefault="00BA5656" w:rsidP="00BA5656">
      <w:pPr>
        <w:jc w:val="right"/>
      </w:pPr>
      <w:r>
        <w:t>Website: rigbymiddlechoir.weebly.com</w:t>
      </w:r>
    </w:p>
    <w:p w14:paraId="181F1790" w14:textId="77777777" w:rsidR="00010331" w:rsidRPr="00386E11" w:rsidRDefault="00CB110F" w:rsidP="00C352BA">
      <w:pPr>
        <w:ind w:left="720" w:hanging="720"/>
        <w:rPr>
          <w:b/>
          <w:u w:val="single"/>
        </w:rPr>
      </w:pPr>
      <w:r w:rsidRPr="00386E11">
        <w:rPr>
          <w:b/>
          <w:u w:val="single"/>
        </w:rPr>
        <w:t>Course Objective</w:t>
      </w:r>
      <w:r w:rsidR="00010331" w:rsidRPr="00386E11">
        <w:rPr>
          <w:b/>
          <w:u w:val="single"/>
        </w:rPr>
        <w:t>:</w:t>
      </w:r>
    </w:p>
    <w:p w14:paraId="7BD7BF55" w14:textId="77777777" w:rsidR="00C352BA" w:rsidRDefault="00CB110F" w:rsidP="00C352BA">
      <w:pPr>
        <w:ind w:left="720" w:hanging="720"/>
      </w:pPr>
      <w:r>
        <w:tab/>
      </w:r>
    </w:p>
    <w:p w14:paraId="1ED41FC9" w14:textId="5214CEF2" w:rsidR="00CB110F" w:rsidRPr="00386E11" w:rsidRDefault="00CB110F" w:rsidP="00C352BA">
      <w:pPr>
        <w:ind w:left="720"/>
        <w:rPr>
          <w:sz w:val="22"/>
        </w:rPr>
      </w:pPr>
      <w:r w:rsidRPr="00386E11">
        <w:rPr>
          <w:sz w:val="22"/>
        </w:rPr>
        <w:t>To he</w:t>
      </w:r>
      <w:r w:rsidR="00C352BA" w:rsidRPr="00386E11">
        <w:rPr>
          <w:sz w:val="22"/>
        </w:rPr>
        <w:t>lp students be competent musicians</w:t>
      </w:r>
      <w:r w:rsidR="00A378AD" w:rsidRPr="00386E11">
        <w:rPr>
          <w:sz w:val="22"/>
        </w:rPr>
        <w:t xml:space="preserve"> while gaining an understanding of </w:t>
      </w:r>
      <w:r w:rsidR="00AF4839" w:rsidRPr="00386E11">
        <w:rPr>
          <w:sz w:val="22"/>
        </w:rPr>
        <w:t>guitar technique and performance</w:t>
      </w:r>
      <w:r w:rsidR="00C352BA" w:rsidRPr="00386E11">
        <w:rPr>
          <w:sz w:val="22"/>
        </w:rPr>
        <w:t>. This requires that students understand and apply basic fundamentals of music theory</w:t>
      </w:r>
      <w:r w:rsidR="002C3E1A" w:rsidRPr="00386E11">
        <w:rPr>
          <w:sz w:val="22"/>
        </w:rPr>
        <w:t xml:space="preserve"> </w:t>
      </w:r>
      <w:r w:rsidR="00A378AD" w:rsidRPr="00386E11">
        <w:rPr>
          <w:sz w:val="22"/>
        </w:rPr>
        <w:t xml:space="preserve">and aural skills </w:t>
      </w:r>
      <w:r w:rsidR="002C3E1A" w:rsidRPr="00386E11">
        <w:rPr>
          <w:sz w:val="22"/>
        </w:rPr>
        <w:t>in class activities and performance</w:t>
      </w:r>
      <w:r w:rsidR="00A378AD" w:rsidRPr="00386E11">
        <w:rPr>
          <w:sz w:val="22"/>
        </w:rPr>
        <w:t xml:space="preserve"> </w:t>
      </w:r>
      <w:r w:rsidR="00AF4839" w:rsidRPr="00386E11">
        <w:rPr>
          <w:sz w:val="22"/>
        </w:rPr>
        <w:t xml:space="preserve">and </w:t>
      </w:r>
      <w:r w:rsidR="00A378AD" w:rsidRPr="00386E11">
        <w:rPr>
          <w:sz w:val="22"/>
        </w:rPr>
        <w:t xml:space="preserve">demonstrate </w:t>
      </w:r>
      <w:r w:rsidR="00AF4839" w:rsidRPr="00386E11">
        <w:rPr>
          <w:sz w:val="22"/>
        </w:rPr>
        <w:t>functional proficiency in playing the guitar.</w:t>
      </w:r>
      <w:r w:rsidR="00750419">
        <w:rPr>
          <w:sz w:val="22"/>
        </w:rPr>
        <w:t xml:space="preserve"> Learning an instrument is not easy, and requires time and dedication.</w:t>
      </w:r>
    </w:p>
    <w:p w14:paraId="4AD417E5" w14:textId="77777777" w:rsidR="00C352BA" w:rsidRDefault="00C352BA" w:rsidP="00C352BA">
      <w:pPr>
        <w:ind w:left="720" w:hanging="720"/>
      </w:pPr>
    </w:p>
    <w:p w14:paraId="45A576AC" w14:textId="77777777" w:rsidR="00C352BA" w:rsidRPr="00750419" w:rsidRDefault="00C352BA" w:rsidP="00C352BA">
      <w:pPr>
        <w:ind w:left="720" w:hanging="720"/>
        <w:rPr>
          <w:b/>
          <w:sz w:val="22"/>
          <w:szCs w:val="22"/>
        </w:rPr>
      </w:pPr>
      <w:r w:rsidRPr="00750419">
        <w:rPr>
          <w:b/>
          <w:sz w:val="22"/>
          <w:szCs w:val="22"/>
          <w:u w:val="single"/>
        </w:rPr>
        <w:t>Grading</w:t>
      </w:r>
    </w:p>
    <w:p w14:paraId="77C66D16" w14:textId="77777777" w:rsidR="00386E11" w:rsidRDefault="00386E11" w:rsidP="00C352BA">
      <w:pPr>
        <w:ind w:left="720" w:hanging="720"/>
      </w:pPr>
    </w:p>
    <w:p w14:paraId="1253E592" w14:textId="77777777" w:rsidR="00C352BA" w:rsidRPr="00750419" w:rsidRDefault="00C352BA" w:rsidP="00C352BA">
      <w:pPr>
        <w:ind w:left="720"/>
        <w:rPr>
          <w:sz w:val="18"/>
          <w:szCs w:val="18"/>
        </w:rPr>
      </w:pPr>
      <w:r w:rsidRPr="00750419">
        <w:rPr>
          <w:sz w:val="18"/>
          <w:szCs w:val="18"/>
        </w:rPr>
        <w:t>Letter grades will be given according to the following criteria:</w:t>
      </w:r>
    </w:p>
    <w:p w14:paraId="379AE031" w14:textId="77777777" w:rsidR="00C352BA" w:rsidRDefault="00C352BA" w:rsidP="00C352BA">
      <w:pPr>
        <w:ind w:left="720"/>
      </w:pPr>
    </w:p>
    <w:p w14:paraId="4B977C96" w14:textId="7D69B3A0" w:rsidR="00C352BA" w:rsidRPr="00386E11" w:rsidRDefault="00800FC0" w:rsidP="00C352BA">
      <w:pPr>
        <w:ind w:left="720"/>
        <w:rPr>
          <w:sz w:val="20"/>
        </w:rPr>
      </w:pPr>
      <w:r w:rsidRPr="00386E11">
        <w:rPr>
          <w:sz w:val="20"/>
        </w:rPr>
        <w:tab/>
      </w:r>
      <w:r w:rsidR="00C352BA" w:rsidRPr="00386E11">
        <w:rPr>
          <w:sz w:val="20"/>
        </w:rPr>
        <w:t xml:space="preserve">A  </w:t>
      </w:r>
      <w:r w:rsidR="00C352BA" w:rsidRPr="00386E11">
        <w:rPr>
          <w:sz w:val="20"/>
        </w:rPr>
        <w:tab/>
      </w:r>
      <w:r w:rsidRPr="00386E11">
        <w:rPr>
          <w:sz w:val="20"/>
        </w:rPr>
        <w:tab/>
      </w:r>
      <w:r w:rsidR="00C352BA" w:rsidRPr="00386E11">
        <w:rPr>
          <w:sz w:val="20"/>
        </w:rPr>
        <w:t>94-100</w:t>
      </w:r>
      <w:r w:rsidR="00C352BA" w:rsidRPr="00386E11">
        <w:rPr>
          <w:sz w:val="20"/>
        </w:rPr>
        <w:tab/>
      </w:r>
      <w:r w:rsidR="00C352BA" w:rsidRPr="00386E11">
        <w:rPr>
          <w:sz w:val="20"/>
        </w:rPr>
        <w:tab/>
      </w:r>
      <w:r w:rsidR="00BA5656" w:rsidRPr="00386E11">
        <w:rPr>
          <w:sz w:val="20"/>
        </w:rPr>
        <w:t>B-</w:t>
      </w:r>
      <w:r w:rsidR="00BA5656" w:rsidRPr="00386E11">
        <w:rPr>
          <w:sz w:val="20"/>
        </w:rPr>
        <w:tab/>
      </w:r>
      <w:r w:rsidR="00BA5656" w:rsidRPr="00386E11">
        <w:rPr>
          <w:sz w:val="20"/>
        </w:rPr>
        <w:tab/>
        <w:t>80-82.9</w:t>
      </w:r>
      <w:r w:rsidR="00A47CE7">
        <w:rPr>
          <w:sz w:val="20"/>
        </w:rPr>
        <w:tab/>
      </w:r>
      <w:r w:rsidR="00517AD6">
        <w:rPr>
          <w:sz w:val="20"/>
        </w:rPr>
        <w:tab/>
        <w:t>Practice Log:</w:t>
      </w:r>
      <w:r w:rsidR="00517AD6">
        <w:rPr>
          <w:sz w:val="20"/>
        </w:rPr>
        <w:tab/>
      </w:r>
      <w:r w:rsidR="00517AD6">
        <w:rPr>
          <w:sz w:val="20"/>
        </w:rPr>
        <w:tab/>
      </w:r>
      <w:r w:rsidR="00517AD6">
        <w:rPr>
          <w:sz w:val="20"/>
        </w:rPr>
        <w:tab/>
      </w:r>
      <w:r w:rsidR="00BB3C02">
        <w:rPr>
          <w:sz w:val="20"/>
        </w:rPr>
        <w:t xml:space="preserve">12 </w:t>
      </w:r>
      <w:proofErr w:type="spellStart"/>
      <w:r w:rsidR="00BB3C02">
        <w:rPr>
          <w:sz w:val="20"/>
        </w:rPr>
        <w:t>pts</w:t>
      </w:r>
      <w:proofErr w:type="spellEnd"/>
      <w:r w:rsidR="00BB3C02">
        <w:rPr>
          <w:sz w:val="20"/>
        </w:rPr>
        <w:t xml:space="preserve"> each</w:t>
      </w:r>
    </w:p>
    <w:p w14:paraId="0D935698" w14:textId="3014A09B" w:rsidR="00C352BA" w:rsidRPr="00386E11" w:rsidRDefault="00800FC0" w:rsidP="00800FC0">
      <w:pPr>
        <w:rPr>
          <w:sz w:val="20"/>
        </w:rPr>
      </w:pPr>
      <w:r w:rsidRPr="00386E11">
        <w:rPr>
          <w:sz w:val="20"/>
        </w:rPr>
        <w:tab/>
      </w:r>
      <w:r w:rsidRPr="00386E11">
        <w:rPr>
          <w:sz w:val="20"/>
        </w:rPr>
        <w:tab/>
      </w:r>
      <w:r w:rsidR="00C352BA" w:rsidRPr="00386E11">
        <w:rPr>
          <w:sz w:val="20"/>
        </w:rPr>
        <w:tab/>
        <w:t xml:space="preserve">A- </w:t>
      </w:r>
      <w:r w:rsidR="00C352BA" w:rsidRPr="00386E11">
        <w:rPr>
          <w:sz w:val="20"/>
        </w:rPr>
        <w:tab/>
      </w:r>
      <w:r w:rsidRPr="00386E11">
        <w:rPr>
          <w:sz w:val="20"/>
        </w:rPr>
        <w:tab/>
      </w:r>
      <w:r w:rsidR="002C3E1A" w:rsidRPr="00386E11">
        <w:rPr>
          <w:sz w:val="20"/>
        </w:rPr>
        <w:t>90</w:t>
      </w:r>
      <w:r w:rsidR="00F437AF" w:rsidRPr="00386E11">
        <w:rPr>
          <w:sz w:val="20"/>
        </w:rPr>
        <w:t>-93.9</w:t>
      </w:r>
      <w:r w:rsidR="00C352BA" w:rsidRPr="00386E11">
        <w:rPr>
          <w:sz w:val="20"/>
        </w:rPr>
        <w:tab/>
      </w:r>
      <w:r w:rsidR="00C352BA" w:rsidRPr="00386E11">
        <w:rPr>
          <w:sz w:val="20"/>
        </w:rPr>
        <w:tab/>
      </w:r>
      <w:r w:rsidR="00BA5656" w:rsidRPr="00386E11">
        <w:rPr>
          <w:sz w:val="20"/>
        </w:rPr>
        <w:t>C+</w:t>
      </w:r>
      <w:r w:rsidR="00BA5656" w:rsidRPr="00386E11">
        <w:rPr>
          <w:sz w:val="20"/>
        </w:rPr>
        <w:tab/>
      </w:r>
      <w:r w:rsidR="00BA5656" w:rsidRPr="00386E11">
        <w:rPr>
          <w:sz w:val="20"/>
        </w:rPr>
        <w:tab/>
        <w:t>77-79.9</w:t>
      </w:r>
      <w:r w:rsidR="002C3E1A" w:rsidRPr="00386E11">
        <w:rPr>
          <w:sz w:val="20"/>
        </w:rPr>
        <w:tab/>
      </w:r>
      <w:r w:rsidR="002C3E1A" w:rsidRPr="00386E11">
        <w:rPr>
          <w:sz w:val="20"/>
        </w:rPr>
        <w:tab/>
      </w:r>
      <w:r w:rsidR="00A47CE7">
        <w:rPr>
          <w:sz w:val="20"/>
        </w:rPr>
        <w:t>Playing Tests</w:t>
      </w:r>
      <w:r w:rsidR="00D17F63">
        <w:rPr>
          <w:sz w:val="20"/>
        </w:rPr>
        <w:t>:</w:t>
      </w:r>
      <w:r w:rsidR="00D17F63">
        <w:rPr>
          <w:sz w:val="20"/>
        </w:rPr>
        <w:tab/>
      </w:r>
      <w:r w:rsidR="00D17F63">
        <w:rPr>
          <w:sz w:val="20"/>
        </w:rPr>
        <w:tab/>
      </w:r>
      <w:r w:rsidR="00BB3C02">
        <w:rPr>
          <w:sz w:val="20"/>
        </w:rPr>
        <w:t xml:space="preserve">40 </w:t>
      </w:r>
      <w:proofErr w:type="spellStart"/>
      <w:r w:rsidR="00BB3C02">
        <w:rPr>
          <w:sz w:val="20"/>
        </w:rPr>
        <w:t>pts</w:t>
      </w:r>
      <w:proofErr w:type="spellEnd"/>
      <w:r w:rsidR="00BB3C02">
        <w:rPr>
          <w:sz w:val="20"/>
        </w:rPr>
        <w:t xml:space="preserve"> each</w:t>
      </w:r>
    </w:p>
    <w:p w14:paraId="686DBF5C" w14:textId="56EA9F3C" w:rsidR="00C352BA" w:rsidRPr="00386E11" w:rsidRDefault="00800FC0" w:rsidP="002C3E1A">
      <w:pPr>
        <w:ind w:left="720"/>
        <w:rPr>
          <w:sz w:val="20"/>
        </w:rPr>
      </w:pPr>
      <w:r w:rsidRPr="00386E11">
        <w:rPr>
          <w:sz w:val="20"/>
        </w:rPr>
        <w:tab/>
      </w:r>
      <w:r w:rsidR="00C352BA" w:rsidRPr="00386E11">
        <w:rPr>
          <w:sz w:val="20"/>
        </w:rPr>
        <w:t>B+</w:t>
      </w:r>
      <w:r w:rsidR="00C352BA" w:rsidRPr="00386E11">
        <w:rPr>
          <w:sz w:val="20"/>
        </w:rPr>
        <w:tab/>
      </w:r>
      <w:r w:rsidRPr="00386E11">
        <w:rPr>
          <w:sz w:val="20"/>
        </w:rPr>
        <w:tab/>
      </w:r>
      <w:r w:rsidR="00C352BA" w:rsidRPr="00386E11">
        <w:rPr>
          <w:sz w:val="20"/>
        </w:rPr>
        <w:t>8</w:t>
      </w:r>
      <w:r w:rsidR="00F437AF" w:rsidRPr="00386E11">
        <w:rPr>
          <w:sz w:val="20"/>
        </w:rPr>
        <w:t>7</w:t>
      </w:r>
      <w:r w:rsidR="00C352BA" w:rsidRPr="00386E11">
        <w:rPr>
          <w:sz w:val="20"/>
        </w:rPr>
        <w:t>-8</w:t>
      </w:r>
      <w:r w:rsidR="002C3E1A" w:rsidRPr="00386E11">
        <w:rPr>
          <w:sz w:val="20"/>
        </w:rPr>
        <w:t>9</w:t>
      </w:r>
      <w:r w:rsidR="00F437AF" w:rsidRPr="00386E11">
        <w:rPr>
          <w:sz w:val="20"/>
        </w:rPr>
        <w:t>.9</w:t>
      </w:r>
      <w:r w:rsidR="00C352BA" w:rsidRPr="00386E11">
        <w:rPr>
          <w:sz w:val="20"/>
        </w:rPr>
        <w:tab/>
      </w:r>
      <w:r w:rsidR="00C352BA" w:rsidRPr="00386E11">
        <w:rPr>
          <w:sz w:val="20"/>
        </w:rPr>
        <w:tab/>
      </w:r>
      <w:r w:rsidR="00BA5656" w:rsidRPr="00386E11">
        <w:rPr>
          <w:sz w:val="20"/>
        </w:rPr>
        <w:t>C</w:t>
      </w:r>
      <w:r w:rsidR="00BA5656" w:rsidRPr="00386E11">
        <w:rPr>
          <w:sz w:val="20"/>
        </w:rPr>
        <w:tab/>
      </w:r>
      <w:r w:rsidR="00BA5656" w:rsidRPr="00386E11">
        <w:rPr>
          <w:sz w:val="20"/>
        </w:rPr>
        <w:tab/>
        <w:t>73-76.9</w:t>
      </w:r>
      <w:r w:rsidRPr="00386E11">
        <w:rPr>
          <w:sz w:val="20"/>
        </w:rPr>
        <w:tab/>
      </w:r>
      <w:r w:rsidRPr="00386E11">
        <w:rPr>
          <w:sz w:val="20"/>
        </w:rPr>
        <w:tab/>
      </w:r>
      <w:r w:rsidR="00BB3C02">
        <w:rPr>
          <w:sz w:val="20"/>
        </w:rPr>
        <w:t>Theory Quizzes:</w:t>
      </w:r>
      <w:r w:rsidR="00BB3C02">
        <w:rPr>
          <w:sz w:val="20"/>
        </w:rPr>
        <w:tab/>
      </w:r>
      <w:r w:rsidR="00BB3C02">
        <w:rPr>
          <w:sz w:val="20"/>
        </w:rPr>
        <w:tab/>
        <w:t xml:space="preserve">40 </w:t>
      </w:r>
      <w:proofErr w:type="spellStart"/>
      <w:r w:rsidR="00BB3C02">
        <w:rPr>
          <w:sz w:val="20"/>
        </w:rPr>
        <w:t>pts</w:t>
      </w:r>
      <w:proofErr w:type="spellEnd"/>
      <w:r w:rsidR="00BB3C02">
        <w:rPr>
          <w:sz w:val="20"/>
        </w:rPr>
        <w:t xml:space="preserve"> each</w:t>
      </w:r>
    </w:p>
    <w:p w14:paraId="55532AD3" w14:textId="611AC22D" w:rsidR="00C352BA" w:rsidRPr="00386E11" w:rsidRDefault="00C352BA" w:rsidP="00C352BA">
      <w:pPr>
        <w:ind w:left="720"/>
        <w:rPr>
          <w:sz w:val="20"/>
        </w:rPr>
      </w:pPr>
      <w:r w:rsidRPr="00386E11">
        <w:rPr>
          <w:sz w:val="20"/>
        </w:rPr>
        <w:tab/>
        <w:t xml:space="preserve">B  </w:t>
      </w:r>
      <w:r w:rsidRPr="00386E11">
        <w:rPr>
          <w:sz w:val="20"/>
        </w:rPr>
        <w:tab/>
      </w:r>
      <w:r w:rsidRPr="00386E11">
        <w:rPr>
          <w:sz w:val="20"/>
        </w:rPr>
        <w:tab/>
      </w:r>
      <w:r w:rsidR="00F437AF" w:rsidRPr="00386E11">
        <w:rPr>
          <w:sz w:val="20"/>
        </w:rPr>
        <w:t>83</w:t>
      </w:r>
      <w:r w:rsidRPr="00386E11">
        <w:rPr>
          <w:sz w:val="20"/>
        </w:rPr>
        <w:t>-8</w:t>
      </w:r>
      <w:r w:rsidR="00F437AF" w:rsidRPr="00386E11">
        <w:rPr>
          <w:sz w:val="20"/>
        </w:rPr>
        <w:t>6.9</w:t>
      </w:r>
      <w:r w:rsidRPr="00386E11">
        <w:rPr>
          <w:sz w:val="20"/>
        </w:rPr>
        <w:tab/>
      </w:r>
      <w:r w:rsidRPr="00386E11">
        <w:rPr>
          <w:sz w:val="20"/>
        </w:rPr>
        <w:tab/>
      </w:r>
      <w:r w:rsidR="00BA5656" w:rsidRPr="00386E11">
        <w:rPr>
          <w:sz w:val="20"/>
        </w:rPr>
        <w:t>C-</w:t>
      </w:r>
      <w:r w:rsidR="00BA5656" w:rsidRPr="00386E11">
        <w:rPr>
          <w:sz w:val="20"/>
        </w:rPr>
        <w:tab/>
      </w:r>
      <w:r w:rsidR="00BA5656" w:rsidRPr="00386E11">
        <w:rPr>
          <w:sz w:val="20"/>
        </w:rPr>
        <w:tab/>
        <w:t>70-72.9</w:t>
      </w:r>
      <w:r w:rsidR="00BA5656">
        <w:rPr>
          <w:sz w:val="20"/>
        </w:rPr>
        <w:tab/>
      </w:r>
      <w:r w:rsidR="00BA5656">
        <w:rPr>
          <w:sz w:val="20"/>
        </w:rPr>
        <w:tab/>
      </w:r>
      <w:r w:rsidR="00A47CE7">
        <w:rPr>
          <w:sz w:val="20"/>
        </w:rPr>
        <w:t>Daily Participati</w:t>
      </w:r>
      <w:r w:rsidR="00BB3C02">
        <w:rPr>
          <w:sz w:val="20"/>
        </w:rPr>
        <w:t>on:</w:t>
      </w:r>
      <w:r w:rsidR="00BB3C02">
        <w:rPr>
          <w:sz w:val="20"/>
        </w:rPr>
        <w:tab/>
        <w:t xml:space="preserve">10 </w:t>
      </w:r>
      <w:proofErr w:type="spellStart"/>
      <w:r w:rsidR="00BB3C02">
        <w:rPr>
          <w:sz w:val="20"/>
        </w:rPr>
        <w:t>pts</w:t>
      </w:r>
      <w:proofErr w:type="spellEnd"/>
      <w:r w:rsidR="00BB3C02">
        <w:rPr>
          <w:sz w:val="20"/>
        </w:rPr>
        <w:t xml:space="preserve"> a day</w:t>
      </w:r>
    </w:p>
    <w:p w14:paraId="729ECAE6" w14:textId="77777777" w:rsidR="00C352BA" w:rsidRPr="00386E11" w:rsidRDefault="00800FC0" w:rsidP="00BA5656">
      <w:pPr>
        <w:ind w:left="720"/>
        <w:rPr>
          <w:sz w:val="20"/>
        </w:rPr>
      </w:pPr>
      <w:r w:rsidRPr="00386E11">
        <w:rPr>
          <w:sz w:val="20"/>
        </w:rPr>
        <w:tab/>
      </w:r>
      <w:r w:rsidR="00C352BA" w:rsidRPr="00386E11">
        <w:rPr>
          <w:sz w:val="20"/>
        </w:rPr>
        <w:tab/>
      </w:r>
      <w:r w:rsidR="00C352BA" w:rsidRPr="00386E11">
        <w:rPr>
          <w:sz w:val="20"/>
        </w:rPr>
        <w:tab/>
      </w:r>
      <w:r w:rsidR="00AF4839" w:rsidRPr="00386E11">
        <w:rPr>
          <w:sz w:val="20"/>
        </w:rPr>
        <w:tab/>
      </w:r>
      <w:r w:rsidR="00AF4839" w:rsidRPr="00386E11">
        <w:rPr>
          <w:sz w:val="20"/>
        </w:rPr>
        <w:tab/>
      </w:r>
    </w:p>
    <w:p w14:paraId="50DAC91F" w14:textId="77777777" w:rsidR="00800FC0" w:rsidRDefault="00800FC0" w:rsidP="00800FC0"/>
    <w:p w14:paraId="746295EE" w14:textId="57662F23" w:rsidR="00010331" w:rsidRPr="00517AD6" w:rsidRDefault="00A47CE7" w:rsidP="00010331">
      <w:pPr>
        <w:ind w:left="1080" w:hanging="1080"/>
        <w:rPr>
          <w:u w:val="single"/>
        </w:rPr>
      </w:pPr>
      <w:r w:rsidRPr="00517AD6">
        <w:rPr>
          <w:sz w:val="22"/>
          <w:u w:val="single"/>
        </w:rPr>
        <w:t>Theory Quizzes</w:t>
      </w:r>
      <w:r w:rsidR="00800FC0" w:rsidRPr="00517AD6">
        <w:rPr>
          <w:sz w:val="22"/>
          <w:u w:val="single"/>
        </w:rPr>
        <w:t>:</w:t>
      </w:r>
      <w:r w:rsidR="00800FC0" w:rsidRPr="00517AD6">
        <w:rPr>
          <w:u w:val="single"/>
        </w:rPr>
        <w:t xml:space="preserve"> </w:t>
      </w:r>
    </w:p>
    <w:p w14:paraId="051ECC57" w14:textId="77777777" w:rsidR="00010331" w:rsidRDefault="00F17B9B" w:rsidP="00010331">
      <w:pPr>
        <w:ind w:left="1080" w:hanging="1080"/>
        <w:rPr>
          <w:sz w:val="20"/>
          <w:szCs w:val="20"/>
        </w:rPr>
      </w:pPr>
      <w:r w:rsidRPr="00010331">
        <w:rPr>
          <w:sz w:val="20"/>
          <w:szCs w:val="20"/>
        </w:rPr>
        <w:tab/>
      </w:r>
    </w:p>
    <w:p w14:paraId="0991E945" w14:textId="4DC2DCDA" w:rsidR="00800FC0" w:rsidRPr="00386E11" w:rsidRDefault="00A47CE7" w:rsidP="00010331">
      <w:pPr>
        <w:pStyle w:val="ListParagraph"/>
        <w:numPr>
          <w:ilvl w:val="0"/>
          <w:numId w:val="2"/>
        </w:numPr>
        <w:rPr>
          <w:sz w:val="22"/>
        </w:rPr>
      </w:pPr>
      <w:r>
        <w:rPr>
          <w:sz w:val="18"/>
          <w:szCs w:val="20"/>
        </w:rPr>
        <w:t>An</w:t>
      </w:r>
      <w:r w:rsidR="00903787" w:rsidRPr="00386E11">
        <w:rPr>
          <w:sz w:val="18"/>
          <w:szCs w:val="20"/>
        </w:rPr>
        <w:t xml:space="preserve"> in-class quiz </w:t>
      </w:r>
      <w:r w:rsidR="00800FC0" w:rsidRPr="00386E11">
        <w:rPr>
          <w:sz w:val="18"/>
          <w:szCs w:val="20"/>
        </w:rPr>
        <w:t xml:space="preserve">will be given </w:t>
      </w:r>
      <w:r w:rsidR="00903787" w:rsidRPr="00386E11">
        <w:rPr>
          <w:sz w:val="18"/>
          <w:szCs w:val="20"/>
        </w:rPr>
        <w:t xml:space="preserve">for each unit </w:t>
      </w:r>
      <w:r w:rsidR="00800FC0" w:rsidRPr="00386E11">
        <w:rPr>
          <w:sz w:val="18"/>
          <w:szCs w:val="20"/>
        </w:rPr>
        <w:t>covered in class</w:t>
      </w:r>
      <w:r w:rsidR="00903787" w:rsidRPr="00386E11">
        <w:rPr>
          <w:sz w:val="18"/>
          <w:szCs w:val="20"/>
        </w:rPr>
        <w:t xml:space="preserve"> and</w:t>
      </w:r>
      <w:r w:rsidR="00800FC0" w:rsidRPr="00386E11">
        <w:rPr>
          <w:sz w:val="18"/>
          <w:szCs w:val="20"/>
        </w:rPr>
        <w:t xml:space="preserve"> will be turned in for credit.</w:t>
      </w:r>
      <w:r w:rsidR="00903787" w:rsidRPr="00386E11">
        <w:rPr>
          <w:sz w:val="22"/>
        </w:rPr>
        <w:t xml:space="preserve"> </w:t>
      </w:r>
    </w:p>
    <w:p w14:paraId="3DAEB05E" w14:textId="77777777" w:rsidR="00CA3D78" w:rsidRDefault="00CA3D78" w:rsidP="00800FC0">
      <w:pPr>
        <w:ind w:left="1080"/>
      </w:pPr>
    </w:p>
    <w:p w14:paraId="71B0D7BE" w14:textId="4B6CF62F" w:rsidR="00010331" w:rsidRPr="00517AD6" w:rsidRDefault="00A47CE7" w:rsidP="00010331">
      <w:pPr>
        <w:ind w:left="1080" w:hanging="1080"/>
        <w:rPr>
          <w:u w:val="single"/>
        </w:rPr>
      </w:pPr>
      <w:r w:rsidRPr="00517AD6">
        <w:rPr>
          <w:sz w:val="22"/>
          <w:u w:val="single"/>
        </w:rPr>
        <w:t>Playing Tests</w:t>
      </w:r>
      <w:r w:rsidR="00800FC0" w:rsidRPr="00517AD6">
        <w:rPr>
          <w:sz w:val="22"/>
          <w:u w:val="single"/>
        </w:rPr>
        <w:t>:</w:t>
      </w:r>
    </w:p>
    <w:p w14:paraId="28518CCF" w14:textId="77777777" w:rsidR="00010331" w:rsidRPr="00386E11" w:rsidRDefault="00010331" w:rsidP="00010331">
      <w:pPr>
        <w:ind w:left="1080" w:hanging="1080"/>
        <w:rPr>
          <w:sz w:val="22"/>
        </w:rPr>
      </w:pPr>
    </w:p>
    <w:p w14:paraId="2BE6E52C" w14:textId="14806B92" w:rsidR="00A47CE7" w:rsidRPr="00A47CE7" w:rsidRDefault="00A47CE7" w:rsidP="00010331">
      <w:pPr>
        <w:pStyle w:val="ListParagraph"/>
        <w:numPr>
          <w:ilvl w:val="0"/>
          <w:numId w:val="2"/>
        </w:numPr>
        <w:rPr>
          <w:sz w:val="18"/>
          <w:szCs w:val="20"/>
        </w:rPr>
      </w:pPr>
      <w:r w:rsidRPr="00386E11">
        <w:rPr>
          <w:sz w:val="18"/>
          <w:szCs w:val="20"/>
        </w:rPr>
        <w:t>Throughout the trimester students will be expected to perform technical skills as they are acquired through the course, in addition to traditional written assessments.  This will involve performing selections on the guitar and completing theory work.</w:t>
      </w:r>
    </w:p>
    <w:p w14:paraId="619E5E84" w14:textId="4E605794" w:rsidR="00010331" w:rsidRPr="00A47CE7" w:rsidRDefault="00BA5656" w:rsidP="00A47CE7">
      <w:pPr>
        <w:pStyle w:val="ListParagraph"/>
        <w:numPr>
          <w:ilvl w:val="0"/>
          <w:numId w:val="2"/>
        </w:numPr>
        <w:rPr>
          <w:sz w:val="18"/>
          <w:szCs w:val="20"/>
        </w:rPr>
      </w:pPr>
      <w:r>
        <w:rPr>
          <w:sz w:val="18"/>
          <w:szCs w:val="20"/>
        </w:rPr>
        <w:t>The students will have opportunities to work in groups where they will practice and perform a selection in front of the class together. At the end of the trimester the students will have to choose a piece that they wil</w:t>
      </w:r>
      <w:r w:rsidR="00A47CE7">
        <w:rPr>
          <w:sz w:val="18"/>
          <w:szCs w:val="20"/>
        </w:rPr>
        <w:t>l perform in front of the class.</w:t>
      </w:r>
      <w:r w:rsidR="00C244EF" w:rsidRPr="00A47CE7">
        <w:rPr>
          <w:sz w:val="22"/>
        </w:rPr>
        <w:tab/>
      </w:r>
    </w:p>
    <w:p w14:paraId="0555529F" w14:textId="77777777" w:rsidR="00CA3D78" w:rsidRDefault="00CA3D78" w:rsidP="00F17B9B">
      <w:pPr>
        <w:ind w:left="1080" w:hanging="720"/>
      </w:pPr>
    </w:p>
    <w:p w14:paraId="354F5CC7" w14:textId="2E2D42C4" w:rsidR="00010331" w:rsidRPr="00517AD6" w:rsidRDefault="00CA3D78" w:rsidP="00010331">
      <w:pPr>
        <w:ind w:left="1080" w:hanging="1080"/>
        <w:rPr>
          <w:u w:val="single"/>
        </w:rPr>
      </w:pPr>
      <w:r w:rsidRPr="00517AD6">
        <w:rPr>
          <w:sz w:val="22"/>
          <w:u w:val="single"/>
        </w:rPr>
        <w:t>Daily Participation:</w:t>
      </w:r>
    </w:p>
    <w:p w14:paraId="40A70EEB" w14:textId="77777777" w:rsidR="00386E11" w:rsidRPr="00386E11" w:rsidRDefault="00386E11" w:rsidP="00386E11">
      <w:pPr>
        <w:rPr>
          <w:sz w:val="22"/>
        </w:rPr>
      </w:pPr>
    </w:p>
    <w:p w14:paraId="3E71B091" w14:textId="6B400AB7" w:rsidR="00386E11" w:rsidRDefault="00BA5656" w:rsidP="00CA3D78">
      <w:pPr>
        <w:pStyle w:val="ListParagraph"/>
        <w:numPr>
          <w:ilvl w:val="0"/>
          <w:numId w:val="3"/>
        </w:numPr>
        <w:rPr>
          <w:sz w:val="18"/>
          <w:szCs w:val="20"/>
        </w:rPr>
      </w:pPr>
      <w:r>
        <w:rPr>
          <w:sz w:val="18"/>
          <w:szCs w:val="20"/>
        </w:rPr>
        <w:t>Ten</w:t>
      </w:r>
      <w:r w:rsidR="00561DEB" w:rsidRPr="00386E11">
        <w:rPr>
          <w:sz w:val="18"/>
          <w:szCs w:val="20"/>
        </w:rPr>
        <w:t xml:space="preserve"> p</w:t>
      </w:r>
      <w:r w:rsidR="00CA3D78" w:rsidRPr="00386E11">
        <w:rPr>
          <w:sz w:val="18"/>
          <w:szCs w:val="20"/>
        </w:rPr>
        <w:t xml:space="preserve">oints are awarded on a daily basis for attendance, punctuality, citizenship, and </w:t>
      </w:r>
      <w:r w:rsidR="00CA3D78" w:rsidRPr="00386E11">
        <w:rPr>
          <w:i/>
          <w:sz w:val="18"/>
          <w:szCs w:val="20"/>
        </w:rPr>
        <w:t>participation</w:t>
      </w:r>
      <w:r w:rsidR="00CA3D78" w:rsidRPr="00386E11">
        <w:rPr>
          <w:sz w:val="18"/>
          <w:szCs w:val="20"/>
        </w:rPr>
        <w:t xml:space="preserve"> in class activities.  Points for </w:t>
      </w:r>
      <w:r w:rsidR="00CA3D78" w:rsidRPr="00386E11">
        <w:rPr>
          <w:i/>
          <w:sz w:val="18"/>
          <w:szCs w:val="20"/>
        </w:rPr>
        <w:t>excused</w:t>
      </w:r>
      <w:r w:rsidR="00CA3D78" w:rsidRPr="00386E11">
        <w:rPr>
          <w:sz w:val="18"/>
          <w:szCs w:val="20"/>
        </w:rPr>
        <w:t xml:space="preserve"> absences and illnesses may be made up by making individual arrangements with </w:t>
      </w:r>
      <w:r w:rsidR="00451F2B">
        <w:rPr>
          <w:sz w:val="18"/>
          <w:szCs w:val="20"/>
        </w:rPr>
        <w:t>Mrs. Rasmussen.</w:t>
      </w:r>
    </w:p>
    <w:p w14:paraId="2D2B0488" w14:textId="4829C151" w:rsidR="00A47CE7" w:rsidRPr="00A47CE7" w:rsidRDefault="00A47CE7" w:rsidP="00CA3D78">
      <w:pPr>
        <w:pStyle w:val="ListParagraph"/>
        <w:numPr>
          <w:ilvl w:val="0"/>
          <w:numId w:val="3"/>
        </w:numPr>
        <w:rPr>
          <w:sz w:val="18"/>
          <w:szCs w:val="20"/>
        </w:rPr>
      </w:pPr>
      <w:r>
        <w:rPr>
          <w:sz w:val="18"/>
          <w:szCs w:val="20"/>
        </w:rPr>
        <w:t>Students who forget to bring in their guitar will only be able to receive half of their daily participation points by filling out a rehearsal detective worksheet in class, unless an alternative assignment is discussed with Mrs. Rasmussen.</w:t>
      </w:r>
    </w:p>
    <w:p w14:paraId="2A8F90A8" w14:textId="77777777" w:rsidR="00386E11" w:rsidRDefault="00386E11" w:rsidP="00CA3D78">
      <w:pPr>
        <w:rPr>
          <w:sz w:val="22"/>
          <w:u w:val="single"/>
        </w:rPr>
      </w:pPr>
    </w:p>
    <w:p w14:paraId="0F06FA42" w14:textId="44A42601" w:rsidR="00517AD6" w:rsidRDefault="00517AD6" w:rsidP="00CA3D78">
      <w:pPr>
        <w:rPr>
          <w:sz w:val="22"/>
          <w:u w:val="single"/>
        </w:rPr>
      </w:pPr>
      <w:r>
        <w:rPr>
          <w:sz w:val="22"/>
          <w:u w:val="single"/>
        </w:rPr>
        <w:t>Practice Logs:</w:t>
      </w:r>
    </w:p>
    <w:p w14:paraId="19BB61D0" w14:textId="77777777" w:rsidR="00517AD6" w:rsidRDefault="00517AD6" w:rsidP="00CA3D78">
      <w:pPr>
        <w:rPr>
          <w:sz w:val="22"/>
          <w:u w:val="single"/>
        </w:rPr>
      </w:pPr>
    </w:p>
    <w:p w14:paraId="19671CF1" w14:textId="0343DC38" w:rsidR="00517AD6" w:rsidRDefault="00517AD6" w:rsidP="00517AD6">
      <w:pPr>
        <w:pStyle w:val="ListParagraph"/>
        <w:numPr>
          <w:ilvl w:val="0"/>
          <w:numId w:val="11"/>
        </w:numPr>
        <w:rPr>
          <w:sz w:val="18"/>
          <w:szCs w:val="18"/>
        </w:rPr>
      </w:pPr>
      <w:r>
        <w:rPr>
          <w:sz w:val="18"/>
          <w:szCs w:val="18"/>
        </w:rPr>
        <w:t xml:space="preserve">Every week students will </w:t>
      </w:r>
      <w:r w:rsidR="00BB3C02">
        <w:rPr>
          <w:sz w:val="18"/>
          <w:szCs w:val="18"/>
        </w:rPr>
        <w:t>turn in a</w:t>
      </w:r>
      <w:r>
        <w:rPr>
          <w:sz w:val="18"/>
          <w:szCs w:val="18"/>
        </w:rPr>
        <w:t xml:space="preserve"> practice log with information about what they practiced and for how long.</w:t>
      </w:r>
    </w:p>
    <w:p w14:paraId="435F0DB8" w14:textId="174F097E" w:rsidR="00517AD6" w:rsidRDefault="00517AD6" w:rsidP="00517AD6">
      <w:pPr>
        <w:pStyle w:val="ListParagraph"/>
        <w:numPr>
          <w:ilvl w:val="0"/>
          <w:numId w:val="11"/>
        </w:numPr>
        <w:rPr>
          <w:sz w:val="18"/>
          <w:szCs w:val="18"/>
        </w:rPr>
      </w:pPr>
      <w:r>
        <w:rPr>
          <w:sz w:val="18"/>
          <w:szCs w:val="18"/>
        </w:rPr>
        <w:t xml:space="preserve">Students will be required to practice a minimum of </w:t>
      </w:r>
      <w:r w:rsidR="00BB3C02">
        <w:rPr>
          <w:sz w:val="18"/>
          <w:szCs w:val="18"/>
        </w:rPr>
        <w:t>6 days a week for at least 30 min each day</w:t>
      </w:r>
      <w:r>
        <w:rPr>
          <w:sz w:val="18"/>
          <w:szCs w:val="18"/>
        </w:rPr>
        <w:t>.</w:t>
      </w:r>
    </w:p>
    <w:p w14:paraId="00D174D7" w14:textId="4250D362" w:rsidR="00517AD6" w:rsidRDefault="00517AD6" w:rsidP="00517AD6">
      <w:pPr>
        <w:pStyle w:val="ListParagraph"/>
        <w:numPr>
          <w:ilvl w:val="0"/>
          <w:numId w:val="11"/>
        </w:numPr>
        <w:rPr>
          <w:sz w:val="18"/>
          <w:szCs w:val="18"/>
        </w:rPr>
      </w:pPr>
      <w:r>
        <w:rPr>
          <w:sz w:val="18"/>
          <w:szCs w:val="18"/>
        </w:rPr>
        <w:t>Parents will sign the practice log</w:t>
      </w:r>
      <w:r w:rsidR="00BB3C02">
        <w:rPr>
          <w:sz w:val="18"/>
          <w:szCs w:val="18"/>
        </w:rPr>
        <w:t xml:space="preserve"> to verify the student’s practice time</w:t>
      </w:r>
      <w:r>
        <w:rPr>
          <w:sz w:val="18"/>
          <w:szCs w:val="18"/>
        </w:rPr>
        <w:t>.</w:t>
      </w:r>
    </w:p>
    <w:p w14:paraId="7E7C0C81" w14:textId="77777777" w:rsidR="00517AD6" w:rsidRDefault="00517AD6" w:rsidP="00517AD6">
      <w:pPr>
        <w:rPr>
          <w:sz w:val="18"/>
          <w:szCs w:val="18"/>
        </w:rPr>
      </w:pPr>
    </w:p>
    <w:p w14:paraId="03540464" w14:textId="77777777" w:rsidR="00750419" w:rsidRPr="00517AD6" w:rsidRDefault="00750419" w:rsidP="00517AD6">
      <w:pPr>
        <w:rPr>
          <w:sz w:val="18"/>
          <w:szCs w:val="18"/>
        </w:rPr>
      </w:pPr>
    </w:p>
    <w:p w14:paraId="60AD38AC" w14:textId="77777777" w:rsidR="00004987" w:rsidRPr="00386E11" w:rsidRDefault="00004987" w:rsidP="00CA3D78">
      <w:pPr>
        <w:rPr>
          <w:sz w:val="22"/>
          <w:u w:val="single"/>
        </w:rPr>
      </w:pPr>
      <w:r w:rsidRPr="00386E11">
        <w:rPr>
          <w:sz w:val="22"/>
          <w:u w:val="single"/>
        </w:rPr>
        <w:t>Textbook</w:t>
      </w:r>
    </w:p>
    <w:p w14:paraId="70640ECD" w14:textId="77777777" w:rsidR="00010331" w:rsidRDefault="00010331" w:rsidP="00CA3D78"/>
    <w:p w14:paraId="0218E465" w14:textId="27097154" w:rsidR="00E94C43" w:rsidRPr="00A47CE7" w:rsidRDefault="00AF4839" w:rsidP="00CA3D78">
      <w:pPr>
        <w:pStyle w:val="ListParagraph"/>
        <w:numPr>
          <w:ilvl w:val="0"/>
          <w:numId w:val="3"/>
        </w:numPr>
      </w:pPr>
      <w:r w:rsidRPr="00D75292">
        <w:rPr>
          <w:sz w:val="18"/>
          <w:szCs w:val="20"/>
        </w:rPr>
        <w:t xml:space="preserve">Each student </w:t>
      </w:r>
      <w:r w:rsidR="00D01A76">
        <w:rPr>
          <w:sz w:val="18"/>
          <w:szCs w:val="20"/>
        </w:rPr>
        <w:t>has the option</w:t>
      </w:r>
      <w:r w:rsidRPr="00D75292">
        <w:rPr>
          <w:sz w:val="18"/>
          <w:szCs w:val="20"/>
        </w:rPr>
        <w:t xml:space="preserve"> to purchase or procure a copy of the </w:t>
      </w:r>
      <w:r w:rsidR="00045418" w:rsidRPr="00BB3C02">
        <w:rPr>
          <w:b/>
          <w:i/>
          <w:sz w:val="18"/>
          <w:szCs w:val="20"/>
          <w:highlight w:val="yellow"/>
          <w:u w:val="single"/>
        </w:rPr>
        <w:t xml:space="preserve">Essential Elements for Guitar </w:t>
      </w:r>
      <w:r w:rsidR="00045418" w:rsidRPr="00BB3C02">
        <w:rPr>
          <w:b/>
          <w:sz w:val="18"/>
          <w:szCs w:val="20"/>
          <w:highlight w:val="yellow"/>
          <w:u w:val="single"/>
        </w:rPr>
        <w:t>Book 1</w:t>
      </w:r>
      <w:r w:rsidR="00386E11" w:rsidRPr="00D75292">
        <w:rPr>
          <w:i/>
          <w:sz w:val="18"/>
          <w:szCs w:val="20"/>
        </w:rPr>
        <w:t xml:space="preserve"> </w:t>
      </w:r>
      <w:r w:rsidR="00D75292" w:rsidRPr="00D75292">
        <w:rPr>
          <w:sz w:val="18"/>
          <w:szCs w:val="20"/>
        </w:rPr>
        <w:t>for use in class.  This book can be found</w:t>
      </w:r>
      <w:r w:rsidRPr="00D75292">
        <w:rPr>
          <w:sz w:val="18"/>
          <w:szCs w:val="20"/>
        </w:rPr>
        <w:t xml:space="preserve"> </w:t>
      </w:r>
      <w:r w:rsidR="00D75292">
        <w:rPr>
          <w:sz w:val="18"/>
          <w:szCs w:val="20"/>
        </w:rPr>
        <w:t>online from $10-$15.</w:t>
      </w:r>
      <w:r w:rsidR="00D01A76">
        <w:rPr>
          <w:sz w:val="18"/>
          <w:szCs w:val="20"/>
        </w:rPr>
        <w:t xml:space="preserve"> </w:t>
      </w:r>
      <w:r w:rsidR="00A47CE7">
        <w:rPr>
          <w:sz w:val="18"/>
          <w:szCs w:val="20"/>
        </w:rPr>
        <w:t xml:space="preserve">These books should also be available at </w:t>
      </w:r>
      <w:proofErr w:type="spellStart"/>
      <w:r w:rsidR="00A47CE7">
        <w:rPr>
          <w:sz w:val="18"/>
          <w:szCs w:val="20"/>
        </w:rPr>
        <w:t>Chesbro</w:t>
      </w:r>
      <w:proofErr w:type="spellEnd"/>
      <w:r w:rsidR="00A47CE7">
        <w:rPr>
          <w:sz w:val="18"/>
          <w:szCs w:val="20"/>
        </w:rPr>
        <w:t xml:space="preserve"> in Idaho Falls. </w:t>
      </w:r>
    </w:p>
    <w:p w14:paraId="04EA2E93" w14:textId="17D9099B" w:rsidR="00A47CE7" w:rsidRPr="00B65AAC" w:rsidRDefault="00A47CE7" w:rsidP="00CA3D78">
      <w:pPr>
        <w:pStyle w:val="ListParagraph"/>
        <w:numPr>
          <w:ilvl w:val="0"/>
          <w:numId w:val="3"/>
        </w:numPr>
      </w:pPr>
      <w:r>
        <w:rPr>
          <w:sz w:val="18"/>
          <w:szCs w:val="20"/>
        </w:rPr>
        <w:t>It is highly recommended that each student have their own copy for making notes and practicing purposes.</w:t>
      </w:r>
    </w:p>
    <w:p w14:paraId="54144433" w14:textId="77777777" w:rsidR="00B65AAC" w:rsidRDefault="00B65AAC" w:rsidP="00B65AAC"/>
    <w:p w14:paraId="0FFEA9CC" w14:textId="77777777" w:rsidR="00E94C43" w:rsidRPr="00386E11" w:rsidRDefault="00E94C43" w:rsidP="00CA3D78">
      <w:pPr>
        <w:rPr>
          <w:sz w:val="22"/>
          <w:u w:val="single"/>
        </w:rPr>
      </w:pPr>
      <w:r w:rsidRPr="00386E11">
        <w:rPr>
          <w:sz w:val="22"/>
          <w:u w:val="single"/>
        </w:rPr>
        <w:t>Supplies</w:t>
      </w:r>
    </w:p>
    <w:p w14:paraId="37C4A5F1" w14:textId="77777777" w:rsidR="00010331" w:rsidRDefault="00010331" w:rsidP="00CA3D78"/>
    <w:p w14:paraId="632C9EBF" w14:textId="77777777" w:rsidR="00750419" w:rsidRDefault="00E94C43" w:rsidP="00010331">
      <w:pPr>
        <w:pStyle w:val="ListParagraph"/>
        <w:numPr>
          <w:ilvl w:val="0"/>
          <w:numId w:val="3"/>
        </w:numPr>
        <w:rPr>
          <w:sz w:val="18"/>
          <w:szCs w:val="20"/>
        </w:rPr>
      </w:pPr>
      <w:r w:rsidRPr="00386E11">
        <w:rPr>
          <w:sz w:val="18"/>
          <w:szCs w:val="20"/>
        </w:rPr>
        <w:t>Students are responsible to bring their own paper and pencils.  Since we will be doing theory as part of the course, it is recommended that pencils with erasers are used.  Sloppy work, such as pen scribbles, wi</w:t>
      </w:r>
      <w:r w:rsidR="00750419">
        <w:rPr>
          <w:sz w:val="18"/>
          <w:szCs w:val="20"/>
        </w:rPr>
        <w:t>ll not be graded if illegible.</w:t>
      </w:r>
    </w:p>
    <w:p w14:paraId="5F7534CE" w14:textId="31CA41AD" w:rsidR="00750419" w:rsidRDefault="00750419" w:rsidP="00010331">
      <w:pPr>
        <w:pStyle w:val="ListParagraph"/>
        <w:numPr>
          <w:ilvl w:val="0"/>
          <w:numId w:val="3"/>
        </w:numPr>
        <w:rPr>
          <w:sz w:val="18"/>
          <w:szCs w:val="20"/>
        </w:rPr>
      </w:pPr>
      <w:r>
        <w:rPr>
          <w:sz w:val="18"/>
          <w:szCs w:val="20"/>
        </w:rPr>
        <w:t>E</w:t>
      </w:r>
      <w:r w:rsidR="00AF4839" w:rsidRPr="00386E11">
        <w:rPr>
          <w:sz w:val="18"/>
          <w:szCs w:val="20"/>
        </w:rPr>
        <w:t>ach student will need to bring their own acoustic guitar to class as rentals are not available from the school.  Students may borrow one from a friend or family member.</w:t>
      </w:r>
      <w:r w:rsidR="00451F2B">
        <w:rPr>
          <w:sz w:val="18"/>
          <w:szCs w:val="20"/>
        </w:rPr>
        <w:t xml:space="preserve"> </w:t>
      </w:r>
      <w:r w:rsidR="00A47CE7">
        <w:rPr>
          <w:sz w:val="18"/>
          <w:szCs w:val="20"/>
        </w:rPr>
        <w:t xml:space="preserve">Students can rent a guitar from Piano Gallery in Idaho Falls, or purchase one from Mike’s Music or </w:t>
      </w:r>
      <w:proofErr w:type="spellStart"/>
      <w:r w:rsidR="00A47CE7">
        <w:rPr>
          <w:sz w:val="18"/>
          <w:szCs w:val="20"/>
        </w:rPr>
        <w:t>Chesbro</w:t>
      </w:r>
      <w:proofErr w:type="spellEnd"/>
      <w:r w:rsidR="00A47CE7">
        <w:rPr>
          <w:sz w:val="18"/>
          <w:szCs w:val="20"/>
        </w:rPr>
        <w:t xml:space="preserve"> in Idaho Falls or Rexburg. A classic guitar has</w:t>
      </w:r>
      <w:r w:rsidR="00451F2B">
        <w:rPr>
          <w:sz w:val="18"/>
          <w:szCs w:val="20"/>
        </w:rPr>
        <w:t xml:space="preserve"> </w:t>
      </w:r>
      <w:r w:rsidR="00451F2B" w:rsidRPr="00451F2B">
        <w:rPr>
          <w:b/>
          <w:sz w:val="18"/>
          <w:szCs w:val="20"/>
          <w:u w:val="single"/>
        </w:rPr>
        <w:t>nylon strings</w:t>
      </w:r>
      <w:r w:rsidR="00A47CE7">
        <w:rPr>
          <w:sz w:val="18"/>
          <w:szCs w:val="20"/>
        </w:rPr>
        <w:t>, and an acoustic guitar has</w:t>
      </w:r>
      <w:r w:rsidR="00D75292">
        <w:rPr>
          <w:sz w:val="18"/>
          <w:szCs w:val="20"/>
        </w:rPr>
        <w:t xml:space="preserve"> </w:t>
      </w:r>
      <w:r w:rsidR="00D75292" w:rsidRPr="00710A54">
        <w:rPr>
          <w:b/>
          <w:sz w:val="18"/>
          <w:szCs w:val="20"/>
          <w:u w:val="single"/>
        </w:rPr>
        <w:t>steel strings</w:t>
      </w:r>
      <w:r w:rsidR="00D75292">
        <w:rPr>
          <w:sz w:val="18"/>
          <w:szCs w:val="20"/>
        </w:rPr>
        <w:t>.</w:t>
      </w:r>
      <w:r w:rsidR="001864AF">
        <w:rPr>
          <w:sz w:val="18"/>
          <w:szCs w:val="20"/>
        </w:rPr>
        <w:t xml:space="preserve"> </w:t>
      </w:r>
      <w:r w:rsidR="00A47CE7">
        <w:rPr>
          <w:sz w:val="18"/>
          <w:szCs w:val="20"/>
        </w:rPr>
        <w:t xml:space="preserve">Either </w:t>
      </w:r>
      <w:r w:rsidR="003826C0">
        <w:rPr>
          <w:sz w:val="18"/>
          <w:szCs w:val="20"/>
        </w:rPr>
        <w:t>guitar will be acceptable, and they</w:t>
      </w:r>
      <w:r w:rsidR="00A47CE7">
        <w:rPr>
          <w:sz w:val="18"/>
          <w:szCs w:val="20"/>
        </w:rPr>
        <w:t xml:space="preserve"> will have sore finger tips.</w:t>
      </w:r>
      <w:r w:rsidR="00BB3C02">
        <w:rPr>
          <w:sz w:val="18"/>
          <w:szCs w:val="20"/>
        </w:rPr>
        <w:t xml:space="preserve"> An electric guitar will </w:t>
      </w:r>
      <w:r w:rsidR="00BB3C02" w:rsidRPr="00BB3C02">
        <w:rPr>
          <w:b/>
          <w:sz w:val="18"/>
          <w:szCs w:val="20"/>
          <w:u w:val="single"/>
        </w:rPr>
        <w:t>not</w:t>
      </w:r>
      <w:r w:rsidR="00BB3C02">
        <w:rPr>
          <w:sz w:val="18"/>
          <w:szCs w:val="20"/>
        </w:rPr>
        <w:t xml:space="preserve"> be acceptable in class.</w:t>
      </w:r>
    </w:p>
    <w:p w14:paraId="0E1EED30" w14:textId="2E779E1A" w:rsidR="00E94C43" w:rsidRPr="00386E11" w:rsidRDefault="001864AF" w:rsidP="00010331">
      <w:pPr>
        <w:pStyle w:val="ListParagraph"/>
        <w:numPr>
          <w:ilvl w:val="0"/>
          <w:numId w:val="3"/>
        </w:numPr>
        <w:rPr>
          <w:sz w:val="18"/>
          <w:szCs w:val="20"/>
        </w:rPr>
      </w:pPr>
      <w:r w:rsidRPr="001864AF">
        <w:rPr>
          <w:b/>
          <w:sz w:val="18"/>
          <w:szCs w:val="20"/>
        </w:rPr>
        <w:t xml:space="preserve">Students are expected to have </w:t>
      </w:r>
      <w:r w:rsidRPr="001864AF">
        <w:rPr>
          <w:b/>
          <w:sz w:val="18"/>
          <w:szCs w:val="20"/>
          <w:highlight w:val="yellow"/>
        </w:rPr>
        <w:t>a guitar, a pick, and a pencil every day</w:t>
      </w:r>
      <w:r>
        <w:rPr>
          <w:sz w:val="18"/>
          <w:szCs w:val="20"/>
        </w:rPr>
        <w:t>. Mrs. Rasmussen will have picks for a quarter each.</w:t>
      </w:r>
      <w:r w:rsidR="00BA618B">
        <w:rPr>
          <w:sz w:val="18"/>
          <w:szCs w:val="20"/>
        </w:rPr>
        <w:t xml:space="preserve"> It is also suggested that each student buy a tuner, so we can tune quickly at the beginning of each class. </w:t>
      </w:r>
      <w:r w:rsidR="00A47CE7">
        <w:rPr>
          <w:sz w:val="18"/>
          <w:szCs w:val="20"/>
        </w:rPr>
        <w:t xml:space="preserve"> Although Mrs. Rasmussen has five</w:t>
      </w:r>
      <w:r w:rsidR="00BA618B">
        <w:rPr>
          <w:sz w:val="18"/>
          <w:szCs w:val="20"/>
        </w:rPr>
        <w:t xml:space="preserve"> tuners for students to use in class.</w:t>
      </w:r>
    </w:p>
    <w:p w14:paraId="537E0DB9" w14:textId="77777777" w:rsidR="00004987" w:rsidRDefault="00004987" w:rsidP="00CA3D78">
      <w:pPr>
        <w:rPr>
          <w:u w:val="single"/>
        </w:rPr>
      </w:pPr>
    </w:p>
    <w:p w14:paraId="25E15065" w14:textId="77777777" w:rsidR="00CA3D78" w:rsidRPr="00386E11" w:rsidRDefault="00CA3D78" w:rsidP="00CA3D78">
      <w:pPr>
        <w:rPr>
          <w:sz w:val="22"/>
        </w:rPr>
      </w:pPr>
      <w:r w:rsidRPr="00386E11">
        <w:rPr>
          <w:sz w:val="22"/>
          <w:u w:val="single"/>
        </w:rPr>
        <w:t>Late Work</w:t>
      </w:r>
    </w:p>
    <w:p w14:paraId="4FD5F288" w14:textId="77777777" w:rsidR="00010331" w:rsidRDefault="00AF4839" w:rsidP="00010331">
      <w:pPr>
        <w:pStyle w:val="ListParagraph"/>
        <w:numPr>
          <w:ilvl w:val="0"/>
          <w:numId w:val="3"/>
        </w:numPr>
        <w:rPr>
          <w:sz w:val="18"/>
          <w:szCs w:val="18"/>
        </w:rPr>
      </w:pPr>
      <w:r w:rsidRPr="00451F2B">
        <w:rPr>
          <w:sz w:val="18"/>
          <w:szCs w:val="18"/>
        </w:rPr>
        <w:t xml:space="preserve">“Make-up lessons and assignments are allowed for all </w:t>
      </w:r>
      <w:r w:rsidRPr="00451F2B">
        <w:rPr>
          <w:i/>
          <w:sz w:val="18"/>
          <w:szCs w:val="18"/>
        </w:rPr>
        <w:t>excused</w:t>
      </w:r>
      <w:r w:rsidRPr="00451F2B">
        <w:rPr>
          <w:sz w:val="18"/>
          <w:szCs w:val="18"/>
        </w:rPr>
        <w:t xml:space="preserve"> absences.  Students are granted the number of days missed plus one (1) day to turn in make-up work” for full credit</w:t>
      </w:r>
      <w:r w:rsidR="00451F2B">
        <w:rPr>
          <w:sz w:val="18"/>
          <w:szCs w:val="18"/>
        </w:rPr>
        <w:t>.</w:t>
      </w:r>
    </w:p>
    <w:p w14:paraId="5DC61BF4" w14:textId="77777777" w:rsidR="00451F2B" w:rsidRPr="00451F2B" w:rsidRDefault="00451F2B" w:rsidP="00451F2B">
      <w:pPr>
        <w:rPr>
          <w:sz w:val="18"/>
          <w:szCs w:val="18"/>
        </w:rPr>
      </w:pPr>
    </w:p>
    <w:p w14:paraId="142B4399" w14:textId="77777777" w:rsidR="00AF4839" w:rsidRPr="00386E11" w:rsidRDefault="00AF4839" w:rsidP="00010331">
      <w:pPr>
        <w:pStyle w:val="ListParagraph"/>
        <w:numPr>
          <w:ilvl w:val="0"/>
          <w:numId w:val="3"/>
        </w:numPr>
        <w:rPr>
          <w:sz w:val="18"/>
          <w:szCs w:val="18"/>
        </w:rPr>
      </w:pPr>
      <w:r w:rsidRPr="00386E11">
        <w:rPr>
          <w:sz w:val="18"/>
          <w:szCs w:val="18"/>
        </w:rPr>
        <w:t>Though late work will be accepted, 20% of the total points possible will be deducted per day after the deadline.</w:t>
      </w:r>
    </w:p>
    <w:p w14:paraId="5ACD03E5" w14:textId="77777777" w:rsidR="009640A0" w:rsidRDefault="009640A0" w:rsidP="009640A0"/>
    <w:p w14:paraId="061B54B1" w14:textId="77777777" w:rsidR="009640A0" w:rsidRPr="00386E11" w:rsidRDefault="00A16AC1" w:rsidP="009640A0">
      <w:pPr>
        <w:rPr>
          <w:sz w:val="22"/>
          <w:u w:val="single"/>
        </w:rPr>
      </w:pPr>
      <w:r w:rsidRPr="00386E11">
        <w:rPr>
          <w:sz w:val="22"/>
          <w:u w:val="single"/>
        </w:rPr>
        <w:t>Eligibility &amp; Conduct</w:t>
      </w:r>
    </w:p>
    <w:p w14:paraId="618CBE60" w14:textId="77777777" w:rsidR="00010331" w:rsidRDefault="00010331" w:rsidP="009640A0"/>
    <w:p w14:paraId="6F704BED" w14:textId="374652FB" w:rsidR="00A16AC1" w:rsidRPr="00386E11" w:rsidRDefault="00A16AC1" w:rsidP="00010331">
      <w:pPr>
        <w:pStyle w:val="ListParagraph"/>
        <w:numPr>
          <w:ilvl w:val="0"/>
          <w:numId w:val="5"/>
        </w:numPr>
        <w:rPr>
          <w:sz w:val="18"/>
          <w:szCs w:val="20"/>
        </w:rPr>
      </w:pPr>
      <w:r w:rsidRPr="00386E11">
        <w:rPr>
          <w:i/>
          <w:sz w:val="18"/>
          <w:szCs w:val="20"/>
        </w:rPr>
        <w:t>Only water</w:t>
      </w:r>
      <w:r w:rsidRPr="00386E11">
        <w:rPr>
          <w:sz w:val="18"/>
          <w:szCs w:val="20"/>
        </w:rPr>
        <w:t xml:space="preserve"> is allowed in the</w:t>
      </w:r>
      <w:r w:rsidR="00451F2B">
        <w:rPr>
          <w:sz w:val="18"/>
          <w:szCs w:val="20"/>
        </w:rPr>
        <w:t xml:space="preserve"> choir/orchestra</w:t>
      </w:r>
      <w:r w:rsidRPr="00386E11">
        <w:rPr>
          <w:sz w:val="18"/>
          <w:szCs w:val="20"/>
        </w:rPr>
        <w:t xml:space="preserve"> room</w:t>
      </w:r>
      <w:r w:rsidR="00BB3C02">
        <w:rPr>
          <w:sz w:val="18"/>
          <w:szCs w:val="20"/>
        </w:rPr>
        <w:t xml:space="preserve"> or on stage</w:t>
      </w:r>
      <w:r w:rsidR="00D57CCA" w:rsidRPr="00386E11">
        <w:rPr>
          <w:sz w:val="18"/>
          <w:szCs w:val="20"/>
        </w:rPr>
        <w:t>, and all other beverages and food are prohibited</w:t>
      </w:r>
      <w:r w:rsidRPr="00386E11">
        <w:rPr>
          <w:sz w:val="18"/>
          <w:szCs w:val="20"/>
        </w:rPr>
        <w:t xml:space="preserve"> (</w:t>
      </w:r>
      <w:r w:rsidR="00BA618B">
        <w:rPr>
          <w:b/>
          <w:sz w:val="18"/>
          <w:szCs w:val="20"/>
        </w:rPr>
        <w:t xml:space="preserve">NO </w:t>
      </w:r>
      <w:r w:rsidR="00010331" w:rsidRPr="00386E11">
        <w:rPr>
          <w:b/>
          <w:sz w:val="18"/>
          <w:szCs w:val="20"/>
        </w:rPr>
        <w:t>SODA</w:t>
      </w:r>
      <w:r w:rsidRPr="00386E11">
        <w:rPr>
          <w:sz w:val="18"/>
          <w:szCs w:val="20"/>
        </w:rPr>
        <w:t>).</w:t>
      </w:r>
      <w:r w:rsidR="00D57CCA" w:rsidRPr="00386E11">
        <w:rPr>
          <w:sz w:val="18"/>
          <w:szCs w:val="20"/>
        </w:rPr>
        <w:t xml:space="preserve">  Students are encouraged to bring their own water bottle.</w:t>
      </w:r>
    </w:p>
    <w:p w14:paraId="421DC83F" w14:textId="77777777" w:rsidR="00B969A1" w:rsidRDefault="00B969A1" w:rsidP="00B969A1"/>
    <w:p w14:paraId="0B97EA30" w14:textId="77777777" w:rsidR="00B969A1" w:rsidRPr="00386E11" w:rsidRDefault="00B969A1" w:rsidP="00B969A1">
      <w:pPr>
        <w:rPr>
          <w:sz w:val="22"/>
          <w:u w:val="single"/>
        </w:rPr>
      </w:pPr>
      <w:r w:rsidRPr="00386E11">
        <w:rPr>
          <w:sz w:val="22"/>
          <w:u w:val="single"/>
        </w:rPr>
        <w:t>Conflict Resolution</w:t>
      </w:r>
    </w:p>
    <w:p w14:paraId="5DFFE9FC" w14:textId="77777777" w:rsidR="00010331" w:rsidRDefault="00010331" w:rsidP="00B969A1"/>
    <w:p w14:paraId="3DC04B61" w14:textId="6543EDA9" w:rsidR="00B969A1" w:rsidRPr="00386E11" w:rsidRDefault="00D75292" w:rsidP="00010331">
      <w:pPr>
        <w:pStyle w:val="ListParagraph"/>
        <w:numPr>
          <w:ilvl w:val="0"/>
          <w:numId w:val="5"/>
        </w:numPr>
        <w:rPr>
          <w:sz w:val="18"/>
          <w:szCs w:val="20"/>
        </w:rPr>
      </w:pPr>
      <w:r>
        <w:rPr>
          <w:sz w:val="18"/>
          <w:szCs w:val="20"/>
        </w:rPr>
        <w:t>F</w:t>
      </w:r>
      <w:r w:rsidR="00B969A1" w:rsidRPr="00386E11">
        <w:rPr>
          <w:sz w:val="18"/>
          <w:szCs w:val="20"/>
        </w:rPr>
        <w:t xml:space="preserve">ailure to abide by the rules will result in loss of participation points.  Should disruptive patterns of behavior </w:t>
      </w:r>
      <w:r w:rsidR="00500E0D" w:rsidRPr="00386E11">
        <w:rPr>
          <w:sz w:val="18"/>
          <w:szCs w:val="20"/>
        </w:rPr>
        <w:t>continue (</w:t>
      </w:r>
      <w:r w:rsidR="00B969A1" w:rsidRPr="00386E11">
        <w:rPr>
          <w:sz w:val="18"/>
          <w:szCs w:val="20"/>
        </w:rPr>
        <w:t>which none of you will do, I’m sure), the student will have a conference with Mr</w:t>
      </w:r>
      <w:r w:rsidR="00451F2B">
        <w:rPr>
          <w:sz w:val="18"/>
          <w:szCs w:val="20"/>
        </w:rPr>
        <w:t>s</w:t>
      </w:r>
      <w:r w:rsidR="00B969A1" w:rsidRPr="00386E11">
        <w:rPr>
          <w:sz w:val="18"/>
          <w:szCs w:val="20"/>
        </w:rPr>
        <w:t xml:space="preserve">. </w:t>
      </w:r>
      <w:r w:rsidR="00451F2B">
        <w:rPr>
          <w:sz w:val="18"/>
          <w:szCs w:val="20"/>
        </w:rPr>
        <w:t>Rasmussen</w:t>
      </w:r>
      <w:r w:rsidR="00B969A1" w:rsidRPr="00386E11">
        <w:rPr>
          <w:sz w:val="18"/>
          <w:szCs w:val="20"/>
        </w:rPr>
        <w:t xml:space="preserve"> outside of class.  Further disruptions will prompt a conference with the student, parent(s), administration and Mr</w:t>
      </w:r>
      <w:r w:rsidR="00451F2B">
        <w:rPr>
          <w:sz w:val="18"/>
          <w:szCs w:val="20"/>
        </w:rPr>
        <w:t>s</w:t>
      </w:r>
      <w:r w:rsidR="00B969A1" w:rsidRPr="00386E11">
        <w:rPr>
          <w:sz w:val="18"/>
          <w:szCs w:val="20"/>
        </w:rPr>
        <w:t xml:space="preserve">. </w:t>
      </w:r>
      <w:r w:rsidR="00451F2B">
        <w:rPr>
          <w:sz w:val="18"/>
          <w:szCs w:val="20"/>
        </w:rPr>
        <w:t>Rasmussen</w:t>
      </w:r>
      <w:r w:rsidR="00B969A1" w:rsidRPr="00386E11">
        <w:rPr>
          <w:sz w:val="18"/>
          <w:szCs w:val="20"/>
        </w:rPr>
        <w:t xml:space="preserve"> to discuss the appropriate course of action.</w:t>
      </w:r>
    </w:p>
    <w:p w14:paraId="1518921F" w14:textId="77777777" w:rsidR="00B969A1" w:rsidRPr="00386E11" w:rsidRDefault="00B969A1" w:rsidP="00B969A1">
      <w:pPr>
        <w:ind w:left="720"/>
        <w:rPr>
          <w:sz w:val="18"/>
          <w:szCs w:val="20"/>
        </w:rPr>
      </w:pPr>
    </w:p>
    <w:p w14:paraId="6AAA667B" w14:textId="77777777" w:rsidR="00B969A1" w:rsidRPr="00386E11" w:rsidRDefault="00B969A1" w:rsidP="00010331">
      <w:pPr>
        <w:pStyle w:val="ListParagraph"/>
        <w:numPr>
          <w:ilvl w:val="0"/>
          <w:numId w:val="5"/>
        </w:numPr>
        <w:rPr>
          <w:sz w:val="18"/>
          <w:szCs w:val="20"/>
        </w:rPr>
      </w:pPr>
      <w:r w:rsidRPr="00386E11">
        <w:rPr>
          <w:sz w:val="18"/>
          <w:szCs w:val="20"/>
        </w:rPr>
        <w:t>I’m here to help in any way that I can.  Should you wish to discuss anything, contact me by phone at the school or by e</w:t>
      </w:r>
      <w:r w:rsidR="00010331" w:rsidRPr="00386E11">
        <w:rPr>
          <w:sz w:val="18"/>
          <w:szCs w:val="20"/>
        </w:rPr>
        <w:t>-</w:t>
      </w:r>
      <w:r w:rsidRPr="00386E11">
        <w:rPr>
          <w:sz w:val="18"/>
          <w:szCs w:val="20"/>
        </w:rPr>
        <w:t>mail.</w:t>
      </w:r>
    </w:p>
    <w:p w14:paraId="262A77DE" w14:textId="77777777" w:rsidR="007F749D" w:rsidRDefault="007F749D" w:rsidP="007F749D"/>
    <w:p w14:paraId="46454ACD" w14:textId="223F8854" w:rsidR="00B969A1" w:rsidRPr="00373B5D" w:rsidRDefault="00373B5D" w:rsidP="00B969A1">
      <w:pPr>
        <w:rPr>
          <w:sz w:val="22"/>
          <w:szCs w:val="22"/>
          <w:u w:val="single"/>
        </w:rPr>
      </w:pPr>
      <w:r w:rsidRPr="00373B5D">
        <w:rPr>
          <w:sz w:val="22"/>
          <w:szCs w:val="22"/>
          <w:u w:val="single"/>
        </w:rPr>
        <w:t>Electronics</w:t>
      </w:r>
    </w:p>
    <w:p w14:paraId="30C34024" w14:textId="180009BB" w:rsidR="00750419" w:rsidRDefault="00750419" w:rsidP="00B969A1"/>
    <w:p w14:paraId="4D806A63" w14:textId="429786BF" w:rsidR="00750419" w:rsidRPr="00373B5D" w:rsidRDefault="00373B5D" w:rsidP="00373B5D">
      <w:pPr>
        <w:pStyle w:val="ListParagraph"/>
        <w:numPr>
          <w:ilvl w:val="0"/>
          <w:numId w:val="12"/>
        </w:numPr>
        <w:ind w:left="1080"/>
        <w:rPr>
          <w:sz w:val="18"/>
          <w:szCs w:val="18"/>
        </w:rPr>
      </w:pPr>
      <w:r>
        <w:rPr>
          <w:sz w:val="18"/>
          <w:szCs w:val="18"/>
        </w:rPr>
        <w:t>Any electronics used inappropriately will be taken away.</w:t>
      </w:r>
    </w:p>
    <w:p w14:paraId="527E327A" w14:textId="77777777" w:rsidR="00750419" w:rsidRDefault="00750419" w:rsidP="00B969A1"/>
    <w:p w14:paraId="4E635C58" w14:textId="56DD5981" w:rsidR="00750419" w:rsidRPr="00373B5D" w:rsidRDefault="00373B5D" w:rsidP="00B969A1">
      <w:pPr>
        <w:rPr>
          <w:sz w:val="22"/>
          <w:szCs w:val="22"/>
          <w:u w:val="single"/>
        </w:rPr>
      </w:pPr>
      <w:r w:rsidRPr="00373B5D">
        <w:rPr>
          <w:sz w:val="22"/>
          <w:szCs w:val="22"/>
          <w:u w:val="single"/>
        </w:rPr>
        <w:t>Citizenship Grade</w:t>
      </w:r>
    </w:p>
    <w:p w14:paraId="54DA76A2" w14:textId="77777777" w:rsidR="00750419" w:rsidRDefault="00750419" w:rsidP="00B969A1"/>
    <w:p w14:paraId="5C05F672" w14:textId="2F7790A7" w:rsidR="00750419" w:rsidRDefault="00373B5D" w:rsidP="00373B5D">
      <w:pPr>
        <w:pStyle w:val="ListParagraph"/>
        <w:numPr>
          <w:ilvl w:val="0"/>
          <w:numId w:val="12"/>
        </w:numPr>
        <w:ind w:left="1080"/>
        <w:rPr>
          <w:sz w:val="18"/>
          <w:szCs w:val="18"/>
        </w:rPr>
      </w:pPr>
      <w:r>
        <w:rPr>
          <w:sz w:val="18"/>
          <w:szCs w:val="18"/>
        </w:rPr>
        <w:t>Students will receive a citizenship grade for student behavior every week.</w:t>
      </w:r>
    </w:p>
    <w:p w14:paraId="7612BB80" w14:textId="5C3B937F" w:rsidR="00373B5D" w:rsidRDefault="00373B5D" w:rsidP="00373B5D">
      <w:pPr>
        <w:rPr>
          <w:sz w:val="18"/>
          <w:szCs w:val="18"/>
        </w:rPr>
      </w:pPr>
    </w:p>
    <w:p w14:paraId="7496655F" w14:textId="796A1497" w:rsidR="00373B5D" w:rsidRDefault="00373B5D" w:rsidP="00373B5D">
      <w:pPr>
        <w:pStyle w:val="ListParagraph"/>
        <w:numPr>
          <w:ilvl w:val="0"/>
          <w:numId w:val="12"/>
        </w:numPr>
        <w:ind w:left="1080"/>
        <w:rPr>
          <w:sz w:val="18"/>
          <w:szCs w:val="18"/>
        </w:rPr>
      </w:pPr>
      <w:r>
        <w:rPr>
          <w:sz w:val="18"/>
          <w:szCs w:val="18"/>
        </w:rPr>
        <w:t xml:space="preserve">Satisfactory: </w:t>
      </w:r>
      <w:r w:rsidR="0047627E">
        <w:rPr>
          <w:sz w:val="18"/>
          <w:szCs w:val="18"/>
        </w:rPr>
        <w:t>turns</w:t>
      </w:r>
      <w:r>
        <w:rPr>
          <w:sz w:val="18"/>
          <w:szCs w:val="18"/>
        </w:rPr>
        <w:t xml:space="preserve"> in assignments on time, on task, arrives on time prepared for class, models good behavior, </w:t>
      </w:r>
      <w:r w:rsidR="0047627E">
        <w:rPr>
          <w:sz w:val="18"/>
          <w:szCs w:val="18"/>
        </w:rPr>
        <w:t>and shows respect to teachers, students, and others’ property.</w:t>
      </w:r>
    </w:p>
    <w:p w14:paraId="738F573A" w14:textId="77777777" w:rsidR="0047627E" w:rsidRPr="0047627E" w:rsidRDefault="0047627E" w:rsidP="0047627E">
      <w:pPr>
        <w:pStyle w:val="ListParagraph"/>
        <w:rPr>
          <w:sz w:val="18"/>
          <w:szCs w:val="18"/>
        </w:rPr>
      </w:pPr>
    </w:p>
    <w:p w14:paraId="70A13586" w14:textId="54508598" w:rsidR="0047627E" w:rsidRPr="00373B5D" w:rsidRDefault="0047627E" w:rsidP="00373B5D">
      <w:pPr>
        <w:pStyle w:val="ListParagraph"/>
        <w:numPr>
          <w:ilvl w:val="0"/>
          <w:numId w:val="12"/>
        </w:numPr>
        <w:ind w:left="1080"/>
        <w:rPr>
          <w:sz w:val="18"/>
          <w:szCs w:val="18"/>
        </w:rPr>
      </w:pPr>
      <w:r>
        <w:rPr>
          <w:sz w:val="18"/>
          <w:szCs w:val="18"/>
        </w:rPr>
        <w:t>Unsatisfactory: does not turn in assignments on time, off task, arrives late to class, behavior detracts from learning, does not follow classroom rules, and disrespects teachers, students, and others’ property.</w:t>
      </w:r>
    </w:p>
    <w:p w14:paraId="5B8B0311" w14:textId="7CE5B4E2" w:rsidR="00373B5D" w:rsidRDefault="00373B5D" w:rsidP="00B969A1"/>
    <w:p w14:paraId="4475A960" w14:textId="70EF9A85" w:rsidR="00082396" w:rsidRPr="00082396" w:rsidRDefault="00082396" w:rsidP="00082396">
      <w:pPr>
        <w:pBdr>
          <w:bottom w:val="single" w:sz="12" w:space="2" w:color="auto"/>
        </w:pBdr>
        <w:jc w:val="center"/>
        <w:rPr>
          <w:b/>
          <w:i/>
          <w:sz w:val="28"/>
          <w:szCs w:val="28"/>
        </w:rPr>
      </w:pPr>
      <w:r w:rsidRPr="00082396">
        <w:rPr>
          <w:b/>
          <w:i/>
          <w:sz w:val="28"/>
          <w:szCs w:val="28"/>
          <w:highlight w:val="yellow"/>
        </w:rPr>
        <w:t>A rough outline of what we will be covering over the trimester.</w:t>
      </w:r>
    </w:p>
    <w:tbl>
      <w:tblPr>
        <w:tblStyle w:val="TableGrid"/>
        <w:tblpPr w:leftFromText="180" w:rightFromText="180" w:vertAnchor="page" w:horzAnchor="page" w:tblpX="1435" w:tblpY="2161"/>
        <w:tblW w:w="9413" w:type="dxa"/>
        <w:tblLook w:val="04A0" w:firstRow="1" w:lastRow="0" w:firstColumn="1" w:lastColumn="0" w:noHBand="0" w:noVBand="1"/>
      </w:tblPr>
      <w:tblGrid>
        <w:gridCol w:w="1078"/>
        <w:gridCol w:w="8335"/>
      </w:tblGrid>
      <w:tr w:rsidR="00EB5A23" w14:paraId="0278B275" w14:textId="77777777" w:rsidTr="00EB5A23">
        <w:trPr>
          <w:trHeight w:val="261"/>
        </w:trPr>
        <w:tc>
          <w:tcPr>
            <w:tcW w:w="1078" w:type="dxa"/>
          </w:tcPr>
          <w:p w14:paraId="4F506FA4" w14:textId="71B1F3FA" w:rsidR="00BB3C02" w:rsidRPr="00082396" w:rsidRDefault="00BB3C02" w:rsidP="00EB5A23">
            <w:bookmarkStart w:id="0" w:name="_GoBack"/>
            <w:bookmarkEnd w:id="0"/>
            <w:r w:rsidRPr="00082396">
              <w:t>Week 1</w:t>
            </w:r>
          </w:p>
        </w:tc>
        <w:tc>
          <w:tcPr>
            <w:tcW w:w="8335" w:type="dxa"/>
          </w:tcPr>
          <w:p w14:paraId="5BD7D7A5" w14:textId="32701FC9" w:rsidR="00BB3C02" w:rsidRPr="00082396" w:rsidRDefault="00BB3C02" w:rsidP="00EB5A23">
            <w:r w:rsidRPr="00082396">
              <w:t xml:space="preserve">Expectations, Pre-test, </w:t>
            </w:r>
            <w:r w:rsidR="00A16BF4" w:rsidRPr="00082396">
              <w:t>Parts of the guitar, and Music basics</w:t>
            </w:r>
          </w:p>
        </w:tc>
      </w:tr>
      <w:tr w:rsidR="00EB5A23" w14:paraId="3B885685" w14:textId="77777777" w:rsidTr="00EB5A23">
        <w:trPr>
          <w:trHeight w:val="281"/>
        </w:trPr>
        <w:tc>
          <w:tcPr>
            <w:tcW w:w="1078" w:type="dxa"/>
          </w:tcPr>
          <w:p w14:paraId="6B62D9FD" w14:textId="52E9C271" w:rsidR="00BB3C02" w:rsidRPr="00082396" w:rsidRDefault="00BB3C02" w:rsidP="00EB5A23">
            <w:r w:rsidRPr="00082396">
              <w:t>Week 2</w:t>
            </w:r>
          </w:p>
        </w:tc>
        <w:tc>
          <w:tcPr>
            <w:tcW w:w="8335" w:type="dxa"/>
          </w:tcPr>
          <w:p w14:paraId="4A51B48D" w14:textId="1FE1B531" w:rsidR="00BB3C02" w:rsidRPr="00082396" w:rsidRDefault="00A16BF4" w:rsidP="00EB5A23">
            <w:r w:rsidRPr="00082396">
              <w:t>Parts of the guitar, Music basics, How to hold a guitar, and How to tune</w:t>
            </w:r>
          </w:p>
        </w:tc>
      </w:tr>
      <w:tr w:rsidR="00EB5A23" w14:paraId="2C4FDFE0" w14:textId="77777777" w:rsidTr="00EB5A23">
        <w:trPr>
          <w:trHeight w:val="261"/>
        </w:trPr>
        <w:tc>
          <w:tcPr>
            <w:tcW w:w="1078" w:type="dxa"/>
          </w:tcPr>
          <w:p w14:paraId="786C0939" w14:textId="1747F19D" w:rsidR="00BB3C02" w:rsidRPr="00082396" w:rsidRDefault="00BB3C02" w:rsidP="00EB5A23">
            <w:r w:rsidRPr="00082396">
              <w:t>Week 3</w:t>
            </w:r>
          </w:p>
        </w:tc>
        <w:tc>
          <w:tcPr>
            <w:tcW w:w="8335" w:type="dxa"/>
          </w:tcPr>
          <w:p w14:paraId="63AAD8E6" w14:textId="30F0EA79" w:rsidR="00BB3C02" w:rsidRPr="00082396" w:rsidRDefault="00A16BF4" w:rsidP="00EB5A23">
            <w:r w:rsidRPr="00082396">
              <w:t>Chords and strumming, and Guitar parts Quiz</w:t>
            </w:r>
          </w:p>
        </w:tc>
      </w:tr>
      <w:tr w:rsidR="00EB5A23" w14:paraId="20C00F68" w14:textId="77777777" w:rsidTr="00EB5A23">
        <w:trPr>
          <w:trHeight w:val="261"/>
        </w:trPr>
        <w:tc>
          <w:tcPr>
            <w:tcW w:w="1078" w:type="dxa"/>
          </w:tcPr>
          <w:p w14:paraId="0F4C5292" w14:textId="3E0CDE84" w:rsidR="00BB3C02" w:rsidRPr="00082396" w:rsidRDefault="00BB3C02" w:rsidP="00EB5A23">
            <w:r w:rsidRPr="00082396">
              <w:t>Week 4</w:t>
            </w:r>
          </w:p>
        </w:tc>
        <w:tc>
          <w:tcPr>
            <w:tcW w:w="8335" w:type="dxa"/>
          </w:tcPr>
          <w:p w14:paraId="7E08555F" w14:textId="6064BCF8" w:rsidR="00A16BF4" w:rsidRPr="00082396" w:rsidRDefault="00A16BF4" w:rsidP="00EB5A23">
            <w:r w:rsidRPr="00082396">
              <w:t>Chords and strumming, and C &amp; G7 playing test</w:t>
            </w:r>
          </w:p>
        </w:tc>
      </w:tr>
      <w:tr w:rsidR="00EB5A23" w14:paraId="2D09F173" w14:textId="77777777" w:rsidTr="00EB5A23">
        <w:trPr>
          <w:trHeight w:val="261"/>
        </w:trPr>
        <w:tc>
          <w:tcPr>
            <w:tcW w:w="1078" w:type="dxa"/>
          </w:tcPr>
          <w:p w14:paraId="031BBFDC" w14:textId="6E870D8E" w:rsidR="00BB3C02" w:rsidRPr="00082396" w:rsidRDefault="00BB3C02" w:rsidP="00EB5A23">
            <w:r w:rsidRPr="00082396">
              <w:t>Week 5</w:t>
            </w:r>
          </w:p>
        </w:tc>
        <w:tc>
          <w:tcPr>
            <w:tcW w:w="8335" w:type="dxa"/>
          </w:tcPr>
          <w:p w14:paraId="5A9BFB71" w14:textId="445BB133" w:rsidR="00A16BF4" w:rsidRPr="00082396" w:rsidRDefault="00F67ED5" w:rsidP="00EB5A23">
            <w:r w:rsidRPr="00082396">
              <w:t>Notes on 1</w:t>
            </w:r>
            <w:r w:rsidRPr="00082396">
              <w:rPr>
                <w:vertAlign w:val="superscript"/>
              </w:rPr>
              <w:t>st</w:t>
            </w:r>
            <w:r w:rsidRPr="00082396">
              <w:t xml:space="preserve"> (E) and 2</w:t>
            </w:r>
            <w:r w:rsidRPr="00082396">
              <w:rPr>
                <w:vertAlign w:val="superscript"/>
              </w:rPr>
              <w:t>nd</w:t>
            </w:r>
            <w:r w:rsidRPr="00082396">
              <w:t xml:space="preserve"> (B) string, Mary Had a Little Lamb</w:t>
            </w:r>
          </w:p>
        </w:tc>
      </w:tr>
      <w:tr w:rsidR="00EB5A23" w14:paraId="24C33E33" w14:textId="77777777" w:rsidTr="00EB5A23">
        <w:trPr>
          <w:trHeight w:val="281"/>
        </w:trPr>
        <w:tc>
          <w:tcPr>
            <w:tcW w:w="1078" w:type="dxa"/>
          </w:tcPr>
          <w:p w14:paraId="7180999F" w14:textId="3D605696" w:rsidR="00BB3C02" w:rsidRPr="00082396" w:rsidRDefault="00BB3C02" w:rsidP="00EB5A23">
            <w:r w:rsidRPr="00082396">
              <w:t>Week 6</w:t>
            </w:r>
          </w:p>
        </w:tc>
        <w:tc>
          <w:tcPr>
            <w:tcW w:w="8335" w:type="dxa"/>
          </w:tcPr>
          <w:p w14:paraId="6D926896" w14:textId="69F8679F" w:rsidR="00BB3C02" w:rsidRPr="00082396" w:rsidRDefault="00F67ED5" w:rsidP="00EB5A23">
            <w:r w:rsidRPr="00082396">
              <w:t>Notes on 1</w:t>
            </w:r>
            <w:r w:rsidRPr="00082396">
              <w:rPr>
                <w:vertAlign w:val="superscript"/>
              </w:rPr>
              <w:t>st</w:t>
            </w:r>
            <w:r w:rsidRPr="00082396">
              <w:t xml:space="preserve"> (E) and 2</w:t>
            </w:r>
            <w:r w:rsidRPr="00082396">
              <w:rPr>
                <w:vertAlign w:val="superscript"/>
              </w:rPr>
              <w:t>nd</w:t>
            </w:r>
            <w:r w:rsidRPr="00082396">
              <w:t xml:space="preserve"> (B) string, Mary Had a Little Lamb Playing Test</w:t>
            </w:r>
          </w:p>
        </w:tc>
      </w:tr>
      <w:tr w:rsidR="00EB5A23" w14:paraId="133236F4" w14:textId="77777777" w:rsidTr="00EB5A23">
        <w:trPr>
          <w:trHeight w:val="261"/>
        </w:trPr>
        <w:tc>
          <w:tcPr>
            <w:tcW w:w="1078" w:type="dxa"/>
          </w:tcPr>
          <w:p w14:paraId="7136002B" w14:textId="6261198F" w:rsidR="00F67ED5" w:rsidRPr="00082396" w:rsidRDefault="00F67ED5" w:rsidP="00EB5A23">
            <w:r w:rsidRPr="00082396">
              <w:t>Week 7</w:t>
            </w:r>
          </w:p>
        </w:tc>
        <w:tc>
          <w:tcPr>
            <w:tcW w:w="8335" w:type="dxa"/>
          </w:tcPr>
          <w:p w14:paraId="3FB16310" w14:textId="30E9ACB4" w:rsidR="00F67ED5" w:rsidRPr="00082396" w:rsidRDefault="00F67ED5" w:rsidP="00EB5A23">
            <w:r w:rsidRPr="00082396">
              <w:t>Notes on 3</w:t>
            </w:r>
            <w:r w:rsidRPr="00082396">
              <w:rPr>
                <w:vertAlign w:val="superscript"/>
              </w:rPr>
              <w:t>rd</w:t>
            </w:r>
            <w:r w:rsidRPr="00082396">
              <w:t xml:space="preserve"> (G) and 4</w:t>
            </w:r>
            <w:r w:rsidRPr="00082396">
              <w:rPr>
                <w:vertAlign w:val="superscript"/>
              </w:rPr>
              <w:t>th</w:t>
            </w:r>
            <w:r w:rsidRPr="00082396">
              <w:t xml:space="preserve"> (D) string, Ode to Joy, </w:t>
            </w:r>
            <w:proofErr w:type="spellStart"/>
            <w:r w:rsidRPr="00082396">
              <w:t>Rockin</w:t>
            </w:r>
            <w:proofErr w:type="spellEnd"/>
            <w:r w:rsidRPr="00082396">
              <w:t xml:space="preserve"> Robin, Yankee Doodle</w:t>
            </w:r>
          </w:p>
        </w:tc>
      </w:tr>
      <w:tr w:rsidR="00EB5A23" w14:paraId="5DB105AC" w14:textId="77777777" w:rsidTr="00EB5A23">
        <w:trPr>
          <w:trHeight w:val="261"/>
        </w:trPr>
        <w:tc>
          <w:tcPr>
            <w:tcW w:w="1078" w:type="dxa"/>
          </w:tcPr>
          <w:p w14:paraId="0872F5D4" w14:textId="421E6375" w:rsidR="00F67ED5" w:rsidRPr="00082396" w:rsidRDefault="00F67ED5" w:rsidP="00EB5A23">
            <w:r w:rsidRPr="00082396">
              <w:t>Week 8</w:t>
            </w:r>
          </w:p>
        </w:tc>
        <w:tc>
          <w:tcPr>
            <w:tcW w:w="8335" w:type="dxa"/>
          </w:tcPr>
          <w:p w14:paraId="3D4D688F" w14:textId="370516E7" w:rsidR="00F67ED5" w:rsidRPr="00082396" w:rsidRDefault="00F67ED5" w:rsidP="00EB5A23">
            <w:r w:rsidRPr="00082396">
              <w:t>Notes on 5</w:t>
            </w:r>
            <w:r w:rsidRPr="00082396">
              <w:rPr>
                <w:vertAlign w:val="superscript"/>
              </w:rPr>
              <w:t>th</w:t>
            </w:r>
            <w:r w:rsidRPr="00082396">
              <w:t xml:space="preserve"> (A) and 6</w:t>
            </w:r>
            <w:r w:rsidRPr="00082396">
              <w:rPr>
                <w:vertAlign w:val="superscript"/>
              </w:rPr>
              <w:t>th</w:t>
            </w:r>
            <w:r w:rsidRPr="00082396">
              <w:t xml:space="preserve"> (E) string, Ode to Joy Playing Test</w:t>
            </w:r>
          </w:p>
        </w:tc>
      </w:tr>
      <w:tr w:rsidR="00EB5A23" w14:paraId="3D380F53" w14:textId="77777777" w:rsidTr="00EB5A23">
        <w:trPr>
          <w:trHeight w:val="281"/>
        </w:trPr>
        <w:tc>
          <w:tcPr>
            <w:tcW w:w="1078" w:type="dxa"/>
          </w:tcPr>
          <w:p w14:paraId="6B337B83" w14:textId="22DA578C" w:rsidR="00F67ED5" w:rsidRPr="00082396" w:rsidRDefault="00F67ED5" w:rsidP="00EB5A23">
            <w:r w:rsidRPr="00082396">
              <w:t>Week 9</w:t>
            </w:r>
          </w:p>
        </w:tc>
        <w:tc>
          <w:tcPr>
            <w:tcW w:w="8335" w:type="dxa"/>
          </w:tcPr>
          <w:p w14:paraId="31163D3D" w14:textId="6207BBC0" w:rsidR="00F67ED5" w:rsidRPr="00082396" w:rsidRDefault="00F67ED5" w:rsidP="00EB5A23">
            <w:r w:rsidRPr="00082396">
              <w:t>Au Clair de la Lune, new strumming patterns</w:t>
            </w:r>
          </w:p>
        </w:tc>
      </w:tr>
      <w:tr w:rsidR="00EB5A23" w14:paraId="798AFE86" w14:textId="77777777" w:rsidTr="00EB5A23">
        <w:trPr>
          <w:trHeight w:val="261"/>
        </w:trPr>
        <w:tc>
          <w:tcPr>
            <w:tcW w:w="1078" w:type="dxa"/>
          </w:tcPr>
          <w:p w14:paraId="2AB0A58A" w14:textId="2D5D59BF" w:rsidR="00F67ED5" w:rsidRPr="00082396" w:rsidRDefault="00F67ED5" w:rsidP="00EB5A23">
            <w:r w:rsidRPr="00082396">
              <w:t>Week 10</w:t>
            </w:r>
          </w:p>
        </w:tc>
        <w:tc>
          <w:tcPr>
            <w:tcW w:w="8335" w:type="dxa"/>
          </w:tcPr>
          <w:p w14:paraId="55CB766C" w14:textId="158C21A1" w:rsidR="00F67ED5" w:rsidRPr="00082396" w:rsidRDefault="00F67ED5" w:rsidP="00EB5A23">
            <w:r w:rsidRPr="00082396">
              <w:t>Tablature, Au Clair de la Lune Playing Test</w:t>
            </w:r>
          </w:p>
        </w:tc>
      </w:tr>
      <w:tr w:rsidR="00EB5A23" w14:paraId="1B64864F" w14:textId="77777777" w:rsidTr="00EB5A23">
        <w:trPr>
          <w:trHeight w:val="261"/>
        </w:trPr>
        <w:tc>
          <w:tcPr>
            <w:tcW w:w="1078" w:type="dxa"/>
          </w:tcPr>
          <w:p w14:paraId="64534D18" w14:textId="5AEB7248" w:rsidR="00F67ED5" w:rsidRPr="00082396" w:rsidRDefault="00F67ED5" w:rsidP="00EB5A23">
            <w:r w:rsidRPr="00082396">
              <w:t>Week 11</w:t>
            </w:r>
          </w:p>
        </w:tc>
        <w:tc>
          <w:tcPr>
            <w:tcW w:w="8335" w:type="dxa"/>
          </w:tcPr>
          <w:p w14:paraId="6AC179A4" w14:textId="0A1FCEB6" w:rsidR="00F67ED5" w:rsidRPr="00082396" w:rsidRDefault="00F67ED5" w:rsidP="00EB5A23">
            <w:r w:rsidRPr="00082396">
              <w:t>Guitar Ensembles</w:t>
            </w:r>
          </w:p>
        </w:tc>
      </w:tr>
      <w:tr w:rsidR="00EB5A23" w14:paraId="1A01D0D1" w14:textId="77777777" w:rsidTr="00EB5A23">
        <w:trPr>
          <w:trHeight w:val="281"/>
        </w:trPr>
        <w:tc>
          <w:tcPr>
            <w:tcW w:w="1078" w:type="dxa"/>
          </w:tcPr>
          <w:p w14:paraId="7A815698" w14:textId="6F722C71" w:rsidR="00F67ED5" w:rsidRPr="00082396" w:rsidRDefault="00F67ED5" w:rsidP="00EB5A23">
            <w:r w:rsidRPr="00082396">
              <w:t>Week 12</w:t>
            </w:r>
          </w:p>
        </w:tc>
        <w:tc>
          <w:tcPr>
            <w:tcW w:w="8335" w:type="dxa"/>
          </w:tcPr>
          <w:p w14:paraId="4EE3F383" w14:textId="0149BFB6" w:rsidR="00F67ED5" w:rsidRPr="00082396" w:rsidRDefault="00F67ED5" w:rsidP="00EB5A23">
            <w:r w:rsidRPr="00082396">
              <w:t>Post-test, Final Playing Test</w:t>
            </w:r>
          </w:p>
        </w:tc>
      </w:tr>
    </w:tbl>
    <w:p w14:paraId="1B4A16C1" w14:textId="767A6A8E" w:rsidR="00BB3C02" w:rsidRDefault="00BB3C02" w:rsidP="00386E11">
      <w:pPr>
        <w:pBdr>
          <w:bottom w:val="single" w:sz="12" w:space="2" w:color="auto"/>
        </w:pBdr>
        <w:rPr>
          <w:sz w:val="20"/>
          <w:szCs w:val="20"/>
        </w:rPr>
      </w:pPr>
    </w:p>
    <w:p w14:paraId="6446F35D" w14:textId="14C62869" w:rsidR="00BB3C02" w:rsidRPr="00F67ED5" w:rsidRDefault="00F67ED5" w:rsidP="00F67ED5">
      <w:pPr>
        <w:pBdr>
          <w:bottom w:val="single" w:sz="12" w:space="2" w:color="auto"/>
        </w:pBdr>
        <w:jc w:val="center"/>
        <w:rPr>
          <w:b/>
          <w:i/>
          <w:sz w:val="28"/>
          <w:szCs w:val="28"/>
        </w:rPr>
      </w:pPr>
      <w:r w:rsidRPr="00F67ED5">
        <w:rPr>
          <w:b/>
          <w:i/>
          <w:sz w:val="28"/>
          <w:szCs w:val="28"/>
          <w:highlight w:val="yellow"/>
        </w:rPr>
        <w:t>This is what the Practice Log will look like.</w:t>
      </w:r>
    </w:p>
    <w:p w14:paraId="5EA4E465" w14:textId="77777777" w:rsidR="00F67ED5" w:rsidRPr="00082396" w:rsidRDefault="00F67ED5" w:rsidP="00F67ED5">
      <w:pPr>
        <w:spacing w:line="360" w:lineRule="auto"/>
        <w:rPr>
          <w:rFonts w:ascii="Georgia" w:hAnsi="Georgia"/>
          <w:sz w:val="16"/>
          <w:szCs w:val="16"/>
        </w:rPr>
      </w:pPr>
      <w:r w:rsidRPr="00082396">
        <w:rPr>
          <w:rFonts w:ascii="Georgia" w:hAnsi="Georgia"/>
          <w:sz w:val="16"/>
          <w:szCs w:val="16"/>
        </w:rPr>
        <w:t>Guitar Class___________</w:t>
      </w:r>
      <w:r w:rsidRPr="00082396">
        <w:rPr>
          <w:rFonts w:ascii="Georgia" w:hAnsi="Georgia"/>
          <w:sz w:val="16"/>
          <w:szCs w:val="16"/>
        </w:rPr>
        <w:tab/>
      </w:r>
      <w:r w:rsidRPr="00082396">
        <w:rPr>
          <w:rFonts w:ascii="Georgia" w:hAnsi="Georgia"/>
          <w:sz w:val="16"/>
          <w:szCs w:val="16"/>
        </w:rPr>
        <w:tab/>
        <w:t>Student Name____________________</w:t>
      </w:r>
    </w:p>
    <w:p w14:paraId="76DADD0A" w14:textId="77777777" w:rsidR="00F67ED5" w:rsidRPr="00082396" w:rsidRDefault="00F67ED5" w:rsidP="00F67ED5">
      <w:pPr>
        <w:spacing w:line="360" w:lineRule="auto"/>
        <w:rPr>
          <w:rFonts w:ascii="Georgia" w:hAnsi="Georgia"/>
          <w:sz w:val="16"/>
          <w:szCs w:val="16"/>
        </w:rPr>
      </w:pPr>
      <w:r w:rsidRPr="00082396">
        <w:rPr>
          <w:rFonts w:ascii="Georgia" w:hAnsi="Georgia"/>
          <w:sz w:val="16"/>
          <w:szCs w:val="16"/>
        </w:rPr>
        <w:t>You are required to practice 30 minutes a day, 6 days a week. Practicing every day is going to give you better results than just one day a week.</w:t>
      </w:r>
    </w:p>
    <w:tbl>
      <w:tblPr>
        <w:tblStyle w:val="TableGrid"/>
        <w:tblW w:w="0" w:type="auto"/>
        <w:tblLook w:val="04A0" w:firstRow="1" w:lastRow="0" w:firstColumn="1" w:lastColumn="0" w:noHBand="0" w:noVBand="1"/>
      </w:tblPr>
      <w:tblGrid>
        <w:gridCol w:w="1435"/>
        <w:gridCol w:w="4500"/>
        <w:gridCol w:w="1260"/>
        <w:gridCol w:w="1710"/>
      </w:tblGrid>
      <w:tr w:rsidR="00F67ED5" w:rsidRPr="00F67ED5" w14:paraId="18722DB0" w14:textId="77777777" w:rsidTr="00F67ED5">
        <w:trPr>
          <w:trHeight w:val="395"/>
        </w:trPr>
        <w:tc>
          <w:tcPr>
            <w:tcW w:w="1435" w:type="dxa"/>
            <w:vAlign w:val="center"/>
          </w:tcPr>
          <w:p w14:paraId="455ECD7B"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Week of</w:t>
            </w:r>
          </w:p>
          <w:p w14:paraId="60FDC378"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__</w:t>
            </w:r>
            <w:r w:rsidRPr="00F67ED5">
              <w:rPr>
                <w:rFonts w:ascii="Georgia" w:hAnsi="Georgia"/>
                <w:sz w:val="16"/>
                <w:szCs w:val="16"/>
                <w:u w:val="single"/>
              </w:rPr>
              <w:t>/</w:t>
            </w:r>
            <w:r w:rsidRPr="00F67ED5">
              <w:rPr>
                <w:rFonts w:ascii="Georgia" w:hAnsi="Georgia"/>
                <w:sz w:val="16"/>
                <w:szCs w:val="16"/>
              </w:rPr>
              <w:t>__</w:t>
            </w:r>
          </w:p>
        </w:tc>
        <w:tc>
          <w:tcPr>
            <w:tcW w:w="4500" w:type="dxa"/>
            <w:vAlign w:val="center"/>
          </w:tcPr>
          <w:p w14:paraId="0240BFFE"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I practiced…</w:t>
            </w:r>
          </w:p>
        </w:tc>
        <w:tc>
          <w:tcPr>
            <w:tcW w:w="1260" w:type="dxa"/>
            <w:vAlign w:val="center"/>
          </w:tcPr>
          <w:p w14:paraId="09122E3F"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Practice time</w:t>
            </w:r>
          </w:p>
        </w:tc>
        <w:tc>
          <w:tcPr>
            <w:tcW w:w="1710" w:type="dxa"/>
            <w:vAlign w:val="center"/>
          </w:tcPr>
          <w:p w14:paraId="1984D87F"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Parent Signature</w:t>
            </w:r>
          </w:p>
        </w:tc>
      </w:tr>
      <w:tr w:rsidR="00F67ED5" w:rsidRPr="00F67ED5" w14:paraId="2560EA2D" w14:textId="77777777" w:rsidTr="00F67ED5">
        <w:trPr>
          <w:trHeight w:val="1106"/>
        </w:trPr>
        <w:tc>
          <w:tcPr>
            <w:tcW w:w="1435" w:type="dxa"/>
            <w:vAlign w:val="center"/>
          </w:tcPr>
          <w:p w14:paraId="6F4F6DF2"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5539DD87"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1</w:t>
            </w:r>
          </w:p>
        </w:tc>
        <w:tc>
          <w:tcPr>
            <w:tcW w:w="4500" w:type="dxa"/>
          </w:tcPr>
          <w:p w14:paraId="27F468F9" w14:textId="77777777" w:rsidR="00F67ED5" w:rsidRPr="00F67ED5" w:rsidRDefault="00F67ED5" w:rsidP="00F67ED5">
            <w:pPr>
              <w:spacing w:line="360" w:lineRule="auto"/>
              <w:rPr>
                <w:rFonts w:ascii="Georgia" w:hAnsi="Georgia"/>
                <w:sz w:val="16"/>
                <w:szCs w:val="16"/>
              </w:rPr>
            </w:pPr>
          </w:p>
        </w:tc>
        <w:tc>
          <w:tcPr>
            <w:tcW w:w="1260" w:type="dxa"/>
          </w:tcPr>
          <w:p w14:paraId="666BE5A2" w14:textId="77777777" w:rsidR="00F67ED5" w:rsidRPr="00F67ED5" w:rsidRDefault="00F67ED5" w:rsidP="00F67ED5">
            <w:pPr>
              <w:spacing w:line="360" w:lineRule="auto"/>
              <w:rPr>
                <w:rFonts w:ascii="Georgia" w:hAnsi="Georgia"/>
                <w:sz w:val="16"/>
                <w:szCs w:val="16"/>
              </w:rPr>
            </w:pPr>
          </w:p>
          <w:p w14:paraId="54555523" w14:textId="77777777" w:rsidR="00F67ED5" w:rsidRPr="00F67ED5" w:rsidRDefault="00F67ED5" w:rsidP="00F67ED5">
            <w:pPr>
              <w:spacing w:line="360" w:lineRule="auto"/>
              <w:rPr>
                <w:rFonts w:ascii="Georgia" w:hAnsi="Georgia"/>
                <w:sz w:val="16"/>
                <w:szCs w:val="16"/>
              </w:rPr>
            </w:pPr>
          </w:p>
          <w:p w14:paraId="68AFFF05" w14:textId="77777777" w:rsidR="00F67ED5" w:rsidRPr="00F67ED5" w:rsidRDefault="00F67ED5" w:rsidP="00F67ED5">
            <w:pPr>
              <w:spacing w:line="360" w:lineRule="auto"/>
              <w:rPr>
                <w:rFonts w:ascii="Georgia" w:hAnsi="Georgia"/>
                <w:sz w:val="16"/>
                <w:szCs w:val="16"/>
              </w:rPr>
            </w:pPr>
          </w:p>
          <w:p w14:paraId="42D764D1"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5C438562" w14:textId="77777777" w:rsidR="00F67ED5" w:rsidRPr="00F67ED5" w:rsidRDefault="00F67ED5" w:rsidP="00F67ED5">
            <w:pPr>
              <w:spacing w:line="360" w:lineRule="auto"/>
              <w:rPr>
                <w:rFonts w:ascii="Georgia" w:hAnsi="Georgia"/>
                <w:sz w:val="16"/>
                <w:szCs w:val="16"/>
              </w:rPr>
            </w:pPr>
          </w:p>
        </w:tc>
      </w:tr>
      <w:tr w:rsidR="00F67ED5" w:rsidRPr="00F67ED5" w14:paraId="3B04D1B0" w14:textId="77777777" w:rsidTr="00F67ED5">
        <w:trPr>
          <w:trHeight w:val="1061"/>
        </w:trPr>
        <w:tc>
          <w:tcPr>
            <w:tcW w:w="1435" w:type="dxa"/>
            <w:vAlign w:val="center"/>
          </w:tcPr>
          <w:p w14:paraId="12049791"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553759A3"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2</w:t>
            </w:r>
          </w:p>
        </w:tc>
        <w:tc>
          <w:tcPr>
            <w:tcW w:w="4500" w:type="dxa"/>
          </w:tcPr>
          <w:p w14:paraId="47769263" w14:textId="77777777" w:rsidR="00F67ED5" w:rsidRPr="00F67ED5" w:rsidRDefault="00F67ED5" w:rsidP="00F67ED5">
            <w:pPr>
              <w:spacing w:line="360" w:lineRule="auto"/>
              <w:rPr>
                <w:rFonts w:ascii="Georgia" w:hAnsi="Georgia"/>
                <w:sz w:val="16"/>
                <w:szCs w:val="16"/>
              </w:rPr>
            </w:pPr>
          </w:p>
        </w:tc>
        <w:tc>
          <w:tcPr>
            <w:tcW w:w="1260" w:type="dxa"/>
          </w:tcPr>
          <w:p w14:paraId="2ADAC771" w14:textId="77777777" w:rsidR="00F67ED5" w:rsidRPr="00F67ED5" w:rsidRDefault="00F67ED5" w:rsidP="00F67ED5">
            <w:pPr>
              <w:spacing w:line="360" w:lineRule="auto"/>
              <w:jc w:val="center"/>
              <w:rPr>
                <w:rFonts w:ascii="Georgia" w:hAnsi="Georgia"/>
                <w:sz w:val="16"/>
                <w:szCs w:val="16"/>
              </w:rPr>
            </w:pPr>
          </w:p>
          <w:p w14:paraId="26220DF9" w14:textId="77777777" w:rsidR="00F67ED5" w:rsidRPr="00F67ED5" w:rsidRDefault="00F67ED5" w:rsidP="00F67ED5">
            <w:pPr>
              <w:spacing w:line="360" w:lineRule="auto"/>
              <w:jc w:val="center"/>
              <w:rPr>
                <w:rFonts w:ascii="Georgia" w:hAnsi="Georgia"/>
                <w:sz w:val="16"/>
                <w:szCs w:val="16"/>
              </w:rPr>
            </w:pPr>
          </w:p>
          <w:p w14:paraId="037ECDB9" w14:textId="77777777" w:rsidR="00F67ED5" w:rsidRPr="00F67ED5" w:rsidRDefault="00F67ED5" w:rsidP="00F67ED5">
            <w:pPr>
              <w:spacing w:line="360" w:lineRule="auto"/>
              <w:jc w:val="center"/>
              <w:rPr>
                <w:rFonts w:ascii="Georgia" w:hAnsi="Georgia"/>
                <w:sz w:val="16"/>
                <w:szCs w:val="16"/>
              </w:rPr>
            </w:pPr>
          </w:p>
          <w:p w14:paraId="32A6D187"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44C0FF09" w14:textId="77777777" w:rsidR="00F67ED5" w:rsidRPr="00F67ED5" w:rsidRDefault="00F67ED5" w:rsidP="00F67ED5">
            <w:pPr>
              <w:spacing w:line="360" w:lineRule="auto"/>
              <w:rPr>
                <w:rFonts w:ascii="Georgia" w:hAnsi="Georgia"/>
                <w:sz w:val="16"/>
                <w:szCs w:val="16"/>
              </w:rPr>
            </w:pPr>
          </w:p>
        </w:tc>
      </w:tr>
      <w:tr w:rsidR="00F67ED5" w:rsidRPr="00F67ED5" w14:paraId="20E09C7D" w14:textId="77777777" w:rsidTr="00F67ED5">
        <w:trPr>
          <w:trHeight w:val="1124"/>
        </w:trPr>
        <w:tc>
          <w:tcPr>
            <w:tcW w:w="1435" w:type="dxa"/>
            <w:vAlign w:val="center"/>
          </w:tcPr>
          <w:p w14:paraId="42ED2979"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1F5CED50"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3</w:t>
            </w:r>
          </w:p>
        </w:tc>
        <w:tc>
          <w:tcPr>
            <w:tcW w:w="4500" w:type="dxa"/>
          </w:tcPr>
          <w:p w14:paraId="4B08CE2F" w14:textId="77777777" w:rsidR="00F67ED5" w:rsidRPr="00F67ED5" w:rsidRDefault="00F67ED5" w:rsidP="00F67ED5">
            <w:pPr>
              <w:spacing w:line="360" w:lineRule="auto"/>
              <w:rPr>
                <w:rFonts w:ascii="Georgia" w:hAnsi="Georgia"/>
                <w:sz w:val="16"/>
                <w:szCs w:val="16"/>
              </w:rPr>
            </w:pPr>
          </w:p>
        </w:tc>
        <w:tc>
          <w:tcPr>
            <w:tcW w:w="1260" w:type="dxa"/>
          </w:tcPr>
          <w:p w14:paraId="2BDABCCA" w14:textId="77777777" w:rsidR="00F67ED5" w:rsidRPr="00F67ED5" w:rsidRDefault="00F67ED5" w:rsidP="00F67ED5">
            <w:pPr>
              <w:spacing w:line="360" w:lineRule="auto"/>
              <w:jc w:val="center"/>
              <w:rPr>
                <w:rFonts w:ascii="Georgia" w:hAnsi="Georgia"/>
                <w:sz w:val="16"/>
                <w:szCs w:val="16"/>
              </w:rPr>
            </w:pPr>
          </w:p>
          <w:p w14:paraId="01895173" w14:textId="77777777" w:rsidR="00F67ED5" w:rsidRPr="00F67ED5" w:rsidRDefault="00F67ED5" w:rsidP="00F67ED5">
            <w:pPr>
              <w:spacing w:line="360" w:lineRule="auto"/>
              <w:jc w:val="center"/>
              <w:rPr>
                <w:rFonts w:ascii="Georgia" w:hAnsi="Georgia"/>
                <w:sz w:val="16"/>
                <w:szCs w:val="16"/>
              </w:rPr>
            </w:pPr>
          </w:p>
          <w:p w14:paraId="0C0667DF" w14:textId="77777777" w:rsidR="00F67ED5" w:rsidRPr="00F67ED5" w:rsidRDefault="00F67ED5" w:rsidP="00F67ED5">
            <w:pPr>
              <w:spacing w:line="360" w:lineRule="auto"/>
              <w:jc w:val="center"/>
              <w:rPr>
                <w:rFonts w:ascii="Georgia" w:hAnsi="Georgia"/>
                <w:sz w:val="16"/>
                <w:szCs w:val="16"/>
              </w:rPr>
            </w:pPr>
          </w:p>
          <w:p w14:paraId="6CCB873D"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57102176" w14:textId="77777777" w:rsidR="00F67ED5" w:rsidRPr="00F67ED5" w:rsidRDefault="00F67ED5" w:rsidP="00F67ED5">
            <w:pPr>
              <w:spacing w:line="360" w:lineRule="auto"/>
              <w:rPr>
                <w:rFonts w:ascii="Georgia" w:hAnsi="Georgia"/>
                <w:sz w:val="16"/>
                <w:szCs w:val="16"/>
              </w:rPr>
            </w:pPr>
          </w:p>
        </w:tc>
      </w:tr>
      <w:tr w:rsidR="00F67ED5" w:rsidRPr="00F67ED5" w14:paraId="56DA91BB" w14:textId="77777777" w:rsidTr="00F67ED5">
        <w:trPr>
          <w:trHeight w:val="1169"/>
        </w:trPr>
        <w:tc>
          <w:tcPr>
            <w:tcW w:w="1435" w:type="dxa"/>
            <w:vAlign w:val="center"/>
          </w:tcPr>
          <w:p w14:paraId="63E01B1C"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277CE7C0"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4</w:t>
            </w:r>
          </w:p>
        </w:tc>
        <w:tc>
          <w:tcPr>
            <w:tcW w:w="4500" w:type="dxa"/>
          </w:tcPr>
          <w:p w14:paraId="7DD37DC6" w14:textId="77777777" w:rsidR="00F67ED5" w:rsidRPr="00F67ED5" w:rsidRDefault="00F67ED5" w:rsidP="00F67ED5">
            <w:pPr>
              <w:spacing w:line="360" w:lineRule="auto"/>
              <w:rPr>
                <w:rFonts w:ascii="Georgia" w:hAnsi="Georgia"/>
                <w:sz w:val="16"/>
                <w:szCs w:val="16"/>
              </w:rPr>
            </w:pPr>
          </w:p>
        </w:tc>
        <w:tc>
          <w:tcPr>
            <w:tcW w:w="1260" w:type="dxa"/>
          </w:tcPr>
          <w:p w14:paraId="358D0AA5" w14:textId="77777777" w:rsidR="00F67ED5" w:rsidRPr="00F67ED5" w:rsidRDefault="00F67ED5" w:rsidP="00F67ED5">
            <w:pPr>
              <w:spacing w:line="360" w:lineRule="auto"/>
              <w:jc w:val="center"/>
              <w:rPr>
                <w:rFonts w:ascii="Georgia" w:hAnsi="Georgia"/>
                <w:sz w:val="16"/>
                <w:szCs w:val="16"/>
              </w:rPr>
            </w:pPr>
          </w:p>
          <w:p w14:paraId="7EDE1D33" w14:textId="77777777" w:rsidR="00F67ED5" w:rsidRPr="00F67ED5" w:rsidRDefault="00F67ED5" w:rsidP="00F67ED5">
            <w:pPr>
              <w:spacing w:line="360" w:lineRule="auto"/>
              <w:jc w:val="center"/>
              <w:rPr>
                <w:rFonts w:ascii="Georgia" w:hAnsi="Georgia"/>
                <w:sz w:val="16"/>
                <w:szCs w:val="16"/>
              </w:rPr>
            </w:pPr>
          </w:p>
          <w:p w14:paraId="2A1335C0" w14:textId="77777777" w:rsidR="00F67ED5" w:rsidRPr="00F67ED5" w:rsidRDefault="00F67ED5" w:rsidP="00F67ED5">
            <w:pPr>
              <w:spacing w:line="360" w:lineRule="auto"/>
              <w:jc w:val="center"/>
              <w:rPr>
                <w:rFonts w:ascii="Georgia" w:hAnsi="Georgia"/>
                <w:sz w:val="16"/>
                <w:szCs w:val="16"/>
              </w:rPr>
            </w:pPr>
          </w:p>
          <w:p w14:paraId="3E01C2EB"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649F85BD" w14:textId="77777777" w:rsidR="00F67ED5" w:rsidRPr="00F67ED5" w:rsidRDefault="00F67ED5" w:rsidP="00F67ED5">
            <w:pPr>
              <w:spacing w:line="360" w:lineRule="auto"/>
              <w:rPr>
                <w:rFonts w:ascii="Georgia" w:hAnsi="Georgia"/>
                <w:sz w:val="16"/>
                <w:szCs w:val="16"/>
              </w:rPr>
            </w:pPr>
          </w:p>
        </w:tc>
      </w:tr>
      <w:tr w:rsidR="00F67ED5" w:rsidRPr="00F67ED5" w14:paraId="27A3448A" w14:textId="77777777" w:rsidTr="00F67ED5">
        <w:trPr>
          <w:trHeight w:val="1070"/>
        </w:trPr>
        <w:tc>
          <w:tcPr>
            <w:tcW w:w="1435" w:type="dxa"/>
            <w:vAlign w:val="center"/>
          </w:tcPr>
          <w:p w14:paraId="1A158642"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46CC44DA"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5</w:t>
            </w:r>
          </w:p>
        </w:tc>
        <w:tc>
          <w:tcPr>
            <w:tcW w:w="4500" w:type="dxa"/>
          </w:tcPr>
          <w:p w14:paraId="257A45D9" w14:textId="77777777" w:rsidR="00F67ED5" w:rsidRPr="00F67ED5" w:rsidRDefault="00F67ED5" w:rsidP="00F67ED5">
            <w:pPr>
              <w:spacing w:line="360" w:lineRule="auto"/>
              <w:rPr>
                <w:rFonts w:ascii="Georgia" w:hAnsi="Georgia"/>
                <w:sz w:val="16"/>
                <w:szCs w:val="16"/>
              </w:rPr>
            </w:pPr>
          </w:p>
        </w:tc>
        <w:tc>
          <w:tcPr>
            <w:tcW w:w="1260" w:type="dxa"/>
          </w:tcPr>
          <w:p w14:paraId="5ED669D3" w14:textId="77777777" w:rsidR="00F67ED5" w:rsidRPr="00F67ED5" w:rsidRDefault="00F67ED5" w:rsidP="00F67ED5">
            <w:pPr>
              <w:spacing w:line="360" w:lineRule="auto"/>
              <w:jc w:val="center"/>
              <w:rPr>
                <w:rFonts w:ascii="Georgia" w:hAnsi="Georgia"/>
                <w:sz w:val="16"/>
                <w:szCs w:val="16"/>
              </w:rPr>
            </w:pPr>
          </w:p>
          <w:p w14:paraId="62A6B53E" w14:textId="77777777" w:rsidR="00F67ED5" w:rsidRPr="00F67ED5" w:rsidRDefault="00F67ED5" w:rsidP="00F67ED5">
            <w:pPr>
              <w:spacing w:line="360" w:lineRule="auto"/>
              <w:jc w:val="center"/>
              <w:rPr>
                <w:rFonts w:ascii="Georgia" w:hAnsi="Georgia"/>
                <w:sz w:val="16"/>
                <w:szCs w:val="16"/>
              </w:rPr>
            </w:pPr>
          </w:p>
          <w:p w14:paraId="3083F373" w14:textId="77777777" w:rsidR="00F67ED5" w:rsidRPr="00F67ED5" w:rsidRDefault="00F67ED5" w:rsidP="00F67ED5">
            <w:pPr>
              <w:spacing w:line="360" w:lineRule="auto"/>
              <w:jc w:val="center"/>
              <w:rPr>
                <w:rFonts w:ascii="Georgia" w:hAnsi="Georgia"/>
                <w:sz w:val="16"/>
                <w:szCs w:val="16"/>
              </w:rPr>
            </w:pPr>
          </w:p>
          <w:p w14:paraId="511F5A25"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3AD20F57" w14:textId="77777777" w:rsidR="00F67ED5" w:rsidRPr="00F67ED5" w:rsidRDefault="00F67ED5" w:rsidP="00F67ED5">
            <w:pPr>
              <w:spacing w:line="360" w:lineRule="auto"/>
              <w:rPr>
                <w:rFonts w:ascii="Georgia" w:hAnsi="Georgia"/>
                <w:sz w:val="16"/>
                <w:szCs w:val="16"/>
              </w:rPr>
            </w:pPr>
          </w:p>
        </w:tc>
      </w:tr>
      <w:tr w:rsidR="00F67ED5" w:rsidRPr="00F67ED5" w14:paraId="786554B7" w14:textId="77777777" w:rsidTr="00F67ED5">
        <w:trPr>
          <w:trHeight w:val="1133"/>
        </w:trPr>
        <w:tc>
          <w:tcPr>
            <w:tcW w:w="1435" w:type="dxa"/>
            <w:vAlign w:val="center"/>
          </w:tcPr>
          <w:p w14:paraId="3D8923FF"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Day</w:t>
            </w:r>
          </w:p>
          <w:p w14:paraId="5136BA83"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6</w:t>
            </w:r>
          </w:p>
        </w:tc>
        <w:tc>
          <w:tcPr>
            <w:tcW w:w="4500" w:type="dxa"/>
          </w:tcPr>
          <w:p w14:paraId="3B9E1B5E" w14:textId="77777777" w:rsidR="00F67ED5" w:rsidRPr="00F67ED5" w:rsidRDefault="00F67ED5" w:rsidP="00F67ED5">
            <w:pPr>
              <w:spacing w:line="360" w:lineRule="auto"/>
              <w:rPr>
                <w:rFonts w:ascii="Georgia" w:hAnsi="Georgia"/>
                <w:sz w:val="16"/>
                <w:szCs w:val="16"/>
              </w:rPr>
            </w:pPr>
          </w:p>
        </w:tc>
        <w:tc>
          <w:tcPr>
            <w:tcW w:w="1260" w:type="dxa"/>
          </w:tcPr>
          <w:p w14:paraId="3B8CAE94" w14:textId="77777777" w:rsidR="00F67ED5" w:rsidRPr="00F67ED5" w:rsidRDefault="00F67ED5" w:rsidP="00F67ED5">
            <w:pPr>
              <w:spacing w:line="360" w:lineRule="auto"/>
              <w:jc w:val="center"/>
              <w:rPr>
                <w:rFonts w:ascii="Georgia" w:hAnsi="Georgia"/>
                <w:sz w:val="16"/>
                <w:szCs w:val="16"/>
              </w:rPr>
            </w:pPr>
          </w:p>
          <w:p w14:paraId="1F123DE8" w14:textId="77777777" w:rsidR="00F67ED5" w:rsidRPr="00F67ED5" w:rsidRDefault="00F67ED5" w:rsidP="00F67ED5">
            <w:pPr>
              <w:spacing w:line="360" w:lineRule="auto"/>
              <w:jc w:val="center"/>
              <w:rPr>
                <w:rFonts w:ascii="Georgia" w:hAnsi="Georgia"/>
                <w:sz w:val="16"/>
                <w:szCs w:val="16"/>
              </w:rPr>
            </w:pPr>
          </w:p>
          <w:p w14:paraId="19DDB477" w14:textId="77777777" w:rsidR="00F67ED5" w:rsidRPr="00F67ED5" w:rsidRDefault="00F67ED5" w:rsidP="00F67ED5">
            <w:pPr>
              <w:spacing w:line="360" w:lineRule="auto"/>
              <w:jc w:val="center"/>
              <w:rPr>
                <w:rFonts w:ascii="Georgia" w:hAnsi="Georgia"/>
                <w:sz w:val="16"/>
                <w:szCs w:val="16"/>
              </w:rPr>
            </w:pPr>
          </w:p>
          <w:p w14:paraId="69610222" w14:textId="77777777" w:rsidR="00F67ED5" w:rsidRPr="00F67ED5" w:rsidRDefault="00F67ED5" w:rsidP="00F67ED5">
            <w:pPr>
              <w:spacing w:line="360" w:lineRule="auto"/>
              <w:jc w:val="center"/>
              <w:rPr>
                <w:rFonts w:ascii="Georgia" w:hAnsi="Georgia"/>
                <w:sz w:val="16"/>
                <w:szCs w:val="16"/>
              </w:rPr>
            </w:pPr>
            <w:r w:rsidRPr="00F67ED5">
              <w:rPr>
                <w:rFonts w:ascii="Georgia" w:hAnsi="Georgia"/>
                <w:sz w:val="16"/>
                <w:szCs w:val="16"/>
              </w:rPr>
              <w:t>Min.</w:t>
            </w:r>
          </w:p>
        </w:tc>
        <w:tc>
          <w:tcPr>
            <w:tcW w:w="1710" w:type="dxa"/>
          </w:tcPr>
          <w:p w14:paraId="499BC870" w14:textId="77777777" w:rsidR="00F67ED5" w:rsidRPr="00F67ED5" w:rsidRDefault="00F67ED5" w:rsidP="00F67ED5">
            <w:pPr>
              <w:spacing w:line="360" w:lineRule="auto"/>
              <w:rPr>
                <w:rFonts w:ascii="Georgia" w:hAnsi="Georgia"/>
                <w:sz w:val="16"/>
                <w:szCs w:val="16"/>
              </w:rPr>
            </w:pPr>
          </w:p>
        </w:tc>
      </w:tr>
    </w:tbl>
    <w:p w14:paraId="10F325FB" w14:textId="77777777" w:rsidR="00BB3C02" w:rsidRDefault="00BB3C02" w:rsidP="00386E11">
      <w:pPr>
        <w:pBdr>
          <w:bottom w:val="single" w:sz="12" w:space="2" w:color="auto"/>
        </w:pBdr>
        <w:rPr>
          <w:sz w:val="20"/>
          <w:szCs w:val="20"/>
        </w:rPr>
      </w:pPr>
    </w:p>
    <w:p w14:paraId="5B04D6F0" w14:textId="77777777" w:rsidR="00BB3C02" w:rsidRDefault="00BB3C02" w:rsidP="00386E11">
      <w:pPr>
        <w:pBdr>
          <w:bottom w:val="single" w:sz="12" w:space="2" w:color="auto"/>
        </w:pBdr>
        <w:rPr>
          <w:sz w:val="20"/>
          <w:szCs w:val="20"/>
        </w:rPr>
      </w:pPr>
    </w:p>
    <w:p w14:paraId="7EBF87B5" w14:textId="77777777" w:rsidR="00F67ED5" w:rsidRPr="00BB3C02" w:rsidRDefault="00F67ED5" w:rsidP="00386E11">
      <w:pPr>
        <w:pBdr>
          <w:bottom w:val="single" w:sz="12" w:space="2" w:color="auto"/>
        </w:pBdr>
        <w:rPr>
          <w:sz w:val="20"/>
          <w:szCs w:val="20"/>
        </w:rPr>
      </w:pPr>
    </w:p>
    <w:p w14:paraId="6B537B6D" w14:textId="7304D0D1" w:rsidR="00E4677A" w:rsidRPr="00386E11" w:rsidRDefault="00E4677A" w:rsidP="00386E11">
      <w:pPr>
        <w:pBdr>
          <w:bottom w:val="single" w:sz="12" w:space="2" w:color="auto"/>
        </w:pBdr>
        <w:rPr>
          <w:sz w:val="20"/>
          <w:szCs w:val="20"/>
        </w:rPr>
      </w:pPr>
      <w:r>
        <w:rPr>
          <w:i/>
          <w:sz w:val="20"/>
          <w:szCs w:val="20"/>
        </w:rPr>
        <w:t>Please sign the accompanying slip and return it to Mr</w:t>
      </w:r>
      <w:r w:rsidR="00451F2B">
        <w:rPr>
          <w:i/>
          <w:sz w:val="20"/>
          <w:szCs w:val="20"/>
        </w:rPr>
        <w:t>s</w:t>
      </w:r>
      <w:r>
        <w:rPr>
          <w:i/>
          <w:sz w:val="20"/>
          <w:szCs w:val="20"/>
        </w:rPr>
        <w:t xml:space="preserve">. </w:t>
      </w:r>
      <w:r w:rsidR="00451F2B">
        <w:rPr>
          <w:i/>
          <w:sz w:val="20"/>
          <w:szCs w:val="20"/>
        </w:rPr>
        <w:t xml:space="preserve">Rasmussen </w:t>
      </w:r>
      <w:r w:rsidR="00D75292">
        <w:rPr>
          <w:i/>
          <w:sz w:val="20"/>
          <w:szCs w:val="20"/>
        </w:rPr>
        <w:t xml:space="preserve">by:         </w:t>
      </w:r>
      <w:r w:rsidR="00BB3C02" w:rsidRPr="00BB3C02">
        <w:rPr>
          <w:i/>
          <w:sz w:val="20"/>
          <w:szCs w:val="20"/>
          <w:highlight w:val="yellow"/>
          <w:u w:val="single"/>
        </w:rPr>
        <w:t>The end of the 2</w:t>
      </w:r>
      <w:r w:rsidR="00BB3C02" w:rsidRPr="00BB3C02">
        <w:rPr>
          <w:i/>
          <w:sz w:val="20"/>
          <w:szCs w:val="20"/>
          <w:highlight w:val="yellow"/>
          <w:u w:val="single"/>
          <w:vertAlign w:val="superscript"/>
        </w:rPr>
        <w:t>nd</w:t>
      </w:r>
      <w:r w:rsidR="00BB3C02" w:rsidRPr="00BB3C02">
        <w:rPr>
          <w:i/>
          <w:sz w:val="20"/>
          <w:szCs w:val="20"/>
          <w:highlight w:val="yellow"/>
          <w:u w:val="single"/>
        </w:rPr>
        <w:t xml:space="preserve"> week of the trimester.</w:t>
      </w:r>
    </w:p>
    <w:p w14:paraId="7CB30672" w14:textId="77777777" w:rsidR="00435B82" w:rsidRDefault="00435B82" w:rsidP="00435B82">
      <w:r>
        <w:t xml:space="preserve">- - - - - - - - - - - - - - - - - - - - - - - - - - - - - - - - - - - - - - - - - - - - - - - - - - - - - - - - - - - - - - - - - - - </w:t>
      </w:r>
    </w:p>
    <w:p w14:paraId="7B0B3B5F" w14:textId="77777777" w:rsidR="00435B82" w:rsidRDefault="00435B82" w:rsidP="00435B82"/>
    <w:p w14:paraId="78F1A45E" w14:textId="77777777" w:rsidR="00E4677A" w:rsidRPr="00386E11" w:rsidRDefault="00E4677A" w:rsidP="00E4677A">
      <w:pPr>
        <w:rPr>
          <w:sz w:val="20"/>
        </w:rPr>
      </w:pPr>
      <w:r w:rsidRPr="00386E11">
        <w:rPr>
          <w:sz w:val="20"/>
        </w:rPr>
        <w:t xml:space="preserve">I have read and understood the </w:t>
      </w:r>
      <w:r w:rsidR="007F749D" w:rsidRPr="00386E11">
        <w:rPr>
          <w:i/>
          <w:sz w:val="20"/>
        </w:rPr>
        <w:t xml:space="preserve">Beginning </w:t>
      </w:r>
      <w:r w:rsidR="00451F2B">
        <w:rPr>
          <w:i/>
          <w:sz w:val="20"/>
        </w:rPr>
        <w:t xml:space="preserve">Acoustic </w:t>
      </w:r>
      <w:r w:rsidR="007F749D" w:rsidRPr="00386E11">
        <w:rPr>
          <w:i/>
          <w:sz w:val="20"/>
        </w:rPr>
        <w:t>Guitar</w:t>
      </w:r>
      <w:r w:rsidRPr="00386E11">
        <w:rPr>
          <w:sz w:val="20"/>
        </w:rPr>
        <w:t xml:space="preserve"> class </w:t>
      </w:r>
      <w:r w:rsidR="00435B82" w:rsidRPr="00386E11">
        <w:rPr>
          <w:sz w:val="20"/>
        </w:rPr>
        <w:t>syllabus and understand the classroom guidelines, grading policies, and what is expected of me as a student.</w:t>
      </w:r>
    </w:p>
    <w:p w14:paraId="693BA9E6" w14:textId="77777777" w:rsidR="00E4677A" w:rsidRDefault="00E4677A" w:rsidP="00E4677A"/>
    <w:p w14:paraId="30F1D138" w14:textId="77777777" w:rsidR="00E4677A" w:rsidRDefault="00E4677A" w:rsidP="00E4677A">
      <w:r>
        <w:t>__________________________________________</w:t>
      </w:r>
      <w:r>
        <w:tab/>
        <w:t>_________________________________</w:t>
      </w:r>
    </w:p>
    <w:p w14:paraId="47F42410" w14:textId="77777777" w:rsidR="00E4677A" w:rsidRDefault="00E4677A" w:rsidP="00E4677A">
      <w:pPr>
        <w:rPr>
          <w:vertAlign w:val="superscript"/>
        </w:rPr>
      </w:pPr>
      <w:r>
        <w:rPr>
          <w:vertAlign w:val="superscript"/>
        </w:rPr>
        <w:t>Student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14:paraId="7C186807" w14:textId="77777777" w:rsidR="00E4677A" w:rsidRDefault="00E4677A" w:rsidP="00E4677A">
      <w:pPr>
        <w:rPr>
          <w:vertAlign w:val="superscript"/>
        </w:rPr>
      </w:pPr>
    </w:p>
    <w:p w14:paraId="4F5BDC2A" w14:textId="77777777" w:rsidR="00E4677A" w:rsidRDefault="00E4677A" w:rsidP="00E4677A">
      <w:r>
        <w:t>__________________________________________</w:t>
      </w:r>
      <w:r>
        <w:tab/>
        <w:t>_________________________________</w:t>
      </w:r>
    </w:p>
    <w:p w14:paraId="121A0869" w14:textId="77777777" w:rsidR="007F749D" w:rsidRDefault="00E4677A" w:rsidP="00E4677A">
      <w:pPr>
        <w:rPr>
          <w:vertAlign w:val="superscript"/>
        </w:rPr>
      </w:pPr>
      <w:r>
        <w:rPr>
          <w:vertAlign w:val="superscript"/>
        </w:rPr>
        <w:t>Parent/Guardian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14:paraId="0BC14CC2" w14:textId="77777777" w:rsidR="007F749D" w:rsidRDefault="007F749D" w:rsidP="00E4677A">
      <w:pPr>
        <w:rPr>
          <w:vertAlign w:val="superscript"/>
        </w:rPr>
      </w:pPr>
    </w:p>
    <w:sectPr w:rsidR="007F749D" w:rsidSect="00500E0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0BF"/>
    <w:multiLevelType w:val="hybridMultilevel"/>
    <w:tmpl w:val="E98C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73B08"/>
    <w:multiLevelType w:val="hybridMultilevel"/>
    <w:tmpl w:val="9E94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D695F"/>
    <w:multiLevelType w:val="hybridMultilevel"/>
    <w:tmpl w:val="294EF0B0"/>
    <w:lvl w:ilvl="0" w:tplc="76A4CC0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29605D4"/>
    <w:multiLevelType w:val="hybridMultilevel"/>
    <w:tmpl w:val="917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D319B"/>
    <w:multiLevelType w:val="hybridMultilevel"/>
    <w:tmpl w:val="7C6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E1F27"/>
    <w:multiLevelType w:val="hybridMultilevel"/>
    <w:tmpl w:val="A94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F2133"/>
    <w:multiLevelType w:val="hybridMultilevel"/>
    <w:tmpl w:val="A2980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0C4DAD"/>
    <w:multiLevelType w:val="hybridMultilevel"/>
    <w:tmpl w:val="1F5EA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416966"/>
    <w:multiLevelType w:val="hybridMultilevel"/>
    <w:tmpl w:val="D8FE2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420D38"/>
    <w:multiLevelType w:val="hybridMultilevel"/>
    <w:tmpl w:val="A372F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71070F"/>
    <w:multiLevelType w:val="hybridMultilevel"/>
    <w:tmpl w:val="F56CCA5E"/>
    <w:lvl w:ilvl="0" w:tplc="0F92A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E17CB"/>
    <w:multiLevelType w:val="hybridMultilevel"/>
    <w:tmpl w:val="C68A2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8"/>
  </w:num>
  <w:num w:numId="6">
    <w:abstractNumId w:val="1"/>
  </w:num>
  <w:num w:numId="7">
    <w:abstractNumId w:val="5"/>
  </w:num>
  <w:num w:numId="8">
    <w:abstractNumId w:val="10"/>
  </w:num>
  <w:num w:numId="9">
    <w:abstractNumId w:val="4"/>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characterSpacingControl w:val="doNotCompress"/>
  <w:compat>
    <w:compatSetting w:name="compatibilityMode" w:uri="http://schemas.microsoft.com/office/word" w:val="12"/>
  </w:compat>
  <w:rsids>
    <w:rsidRoot w:val="00BE4EB3"/>
    <w:rsid w:val="00004987"/>
    <w:rsid w:val="00010331"/>
    <w:rsid w:val="00045418"/>
    <w:rsid w:val="00047B0E"/>
    <w:rsid w:val="000822D0"/>
    <w:rsid w:val="00082396"/>
    <w:rsid w:val="00091403"/>
    <w:rsid w:val="000E138F"/>
    <w:rsid w:val="000E3CB4"/>
    <w:rsid w:val="001864AF"/>
    <w:rsid w:val="00186A67"/>
    <w:rsid w:val="001B6561"/>
    <w:rsid w:val="001C6711"/>
    <w:rsid w:val="00204302"/>
    <w:rsid w:val="00204E57"/>
    <w:rsid w:val="00211C7B"/>
    <w:rsid w:val="002250A2"/>
    <w:rsid w:val="002C3E1A"/>
    <w:rsid w:val="0033070F"/>
    <w:rsid w:val="00373B5D"/>
    <w:rsid w:val="003826C0"/>
    <w:rsid w:val="00386E11"/>
    <w:rsid w:val="00403A31"/>
    <w:rsid w:val="00435B82"/>
    <w:rsid w:val="00451F2B"/>
    <w:rsid w:val="0047627E"/>
    <w:rsid w:val="00485CBE"/>
    <w:rsid w:val="00500E0D"/>
    <w:rsid w:val="00517AD6"/>
    <w:rsid w:val="005357D8"/>
    <w:rsid w:val="00561DEB"/>
    <w:rsid w:val="0057273B"/>
    <w:rsid w:val="0058719C"/>
    <w:rsid w:val="006112D4"/>
    <w:rsid w:val="006613AA"/>
    <w:rsid w:val="00683E34"/>
    <w:rsid w:val="006A3CF7"/>
    <w:rsid w:val="006C72E4"/>
    <w:rsid w:val="006E68C0"/>
    <w:rsid w:val="00710A54"/>
    <w:rsid w:val="00750419"/>
    <w:rsid w:val="007F749D"/>
    <w:rsid w:val="00800FC0"/>
    <w:rsid w:val="00903787"/>
    <w:rsid w:val="009423C8"/>
    <w:rsid w:val="009640A0"/>
    <w:rsid w:val="00A14C37"/>
    <w:rsid w:val="00A16AC1"/>
    <w:rsid w:val="00A16BF4"/>
    <w:rsid w:val="00A36941"/>
    <w:rsid w:val="00A378AD"/>
    <w:rsid w:val="00A47CE7"/>
    <w:rsid w:val="00A52B72"/>
    <w:rsid w:val="00AB2F58"/>
    <w:rsid w:val="00AF4839"/>
    <w:rsid w:val="00B560F2"/>
    <w:rsid w:val="00B65AAC"/>
    <w:rsid w:val="00B83BC9"/>
    <w:rsid w:val="00B969A1"/>
    <w:rsid w:val="00BA5656"/>
    <w:rsid w:val="00BA618B"/>
    <w:rsid w:val="00BB3C02"/>
    <w:rsid w:val="00BC3F7B"/>
    <w:rsid w:val="00BE4EB3"/>
    <w:rsid w:val="00C12BC1"/>
    <w:rsid w:val="00C244EF"/>
    <w:rsid w:val="00C352BA"/>
    <w:rsid w:val="00C361F3"/>
    <w:rsid w:val="00CA3D78"/>
    <w:rsid w:val="00CB110F"/>
    <w:rsid w:val="00D01A76"/>
    <w:rsid w:val="00D17F63"/>
    <w:rsid w:val="00D57CCA"/>
    <w:rsid w:val="00D66003"/>
    <w:rsid w:val="00D75292"/>
    <w:rsid w:val="00E0289A"/>
    <w:rsid w:val="00E4677A"/>
    <w:rsid w:val="00E94C43"/>
    <w:rsid w:val="00EB2BF3"/>
    <w:rsid w:val="00EB5A23"/>
    <w:rsid w:val="00EF5E9F"/>
    <w:rsid w:val="00F17B9B"/>
    <w:rsid w:val="00F437AF"/>
    <w:rsid w:val="00F67ED5"/>
    <w:rsid w:val="00F9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B3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10F"/>
    <w:rPr>
      <w:color w:val="0000FF"/>
      <w:u w:val="single"/>
    </w:rPr>
  </w:style>
  <w:style w:type="paragraph" w:styleId="BalloonText">
    <w:name w:val="Balloon Text"/>
    <w:basedOn w:val="Normal"/>
    <w:link w:val="BalloonTextChar"/>
    <w:rsid w:val="001B6561"/>
    <w:rPr>
      <w:rFonts w:ascii="Tahoma" w:hAnsi="Tahoma" w:cs="Tahoma"/>
      <w:sz w:val="16"/>
      <w:szCs w:val="16"/>
    </w:rPr>
  </w:style>
  <w:style w:type="character" w:customStyle="1" w:styleId="BalloonTextChar">
    <w:name w:val="Balloon Text Char"/>
    <w:basedOn w:val="DefaultParagraphFont"/>
    <w:link w:val="BalloonText"/>
    <w:rsid w:val="001B6561"/>
    <w:rPr>
      <w:rFonts w:ascii="Tahoma" w:hAnsi="Tahoma" w:cs="Tahoma"/>
      <w:sz w:val="16"/>
      <w:szCs w:val="16"/>
    </w:rPr>
  </w:style>
  <w:style w:type="paragraph" w:styleId="ListParagraph">
    <w:name w:val="List Paragraph"/>
    <w:basedOn w:val="Normal"/>
    <w:uiPriority w:val="34"/>
    <w:qFormat/>
    <w:rsid w:val="00010331"/>
    <w:pPr>
      <w:ind w:left="720"/>
      <w:contextualSpacing/>
    </w:pPr>
  </w:style>
  <w:style w:type="table" w:styleId="TableGrid">
    <w:name w:val="Table Grid"/>
    <w:basedOn w:val="TableNormal"/>
    <w:uiPriority w:val="39"/>
    <w:rsid w:val="00BB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jrasmussen@sd251.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47CC-20CC-3C46-ACF5-FDB721AF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1075</Words>
  <Characters>6131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“Hypothetical” High School</vt:lpstr>
    </vt:vector>
  </TitlesOfParts>
  <Company>Burrows Family</Company>
  <LinksUpToDate>false</LinksUpToDate>
  <CharactersWithSpaces>7192</CharactersWithSpaces>
  <SharedDoc>false</SharedDoc>
  <HLinks>
    <vt:vector size="18" baseType="variant">
      <vt:variant>
        <vt:i4>2424955</vt:i4>
      </vt:variant>
      <vt:variant>
        <vt:i4>6</vt:i4>
      </vt:variant>
      <vt:variant>
        <vt:i4>0</vt:i4>
      </vt:variant>
      <vt:variant>
        <vt:i4>5</vt:i4>
      </vt:variant>
      <vt:variant>
        <vt:lpwstr>http://www.rigbychoirs.weebly.com/</vt:lpwstr>
      </vt:variant>
      <vt:variant>
        <vt:lpwstr/>
      </vt:variant>
      <vt:variant>
        <vt:i4>2424955</vt:i4>
      </vt:variant>
      <vt:variant>
        <vt:i4>3</vt:i4>
      </vt:variant>
      <vt:variant>
        <vt:i4>0</vt:i4>
      </vt:variant>
      <vt:variant>
        <vt:i4>5</vt:i4>
      </vt:variant>
      <vt:variant>
        <vt:lpwstr>http://www.rigbychoirs.weebly.com/</vt:lpwstr>
      </vt:variant>
      <vt:variant>
        <vt:lpwstr/>
      </vt:variant>
      <vt:variant>
        <vt:i4>3670105</vt:i4>
      </vt:variant>
      <vt:variant>
        <vt:i4>0</vt:i4>
      </vt:variant>
      <vt:variant>
        <vt:i4>0</vt:i4>
      </vt:variant>
      <vt:variant>
        <vt:i4>5</vt:i4>
      </vt:variant>
      <vt:variant>
        <vt:lpwstr>mailto:gburrows@sd251.org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High School</dc:title>
  <dc:creator>Gideon Burrows</dc:creator>
  <cp:lastModifiedBy>Jenna Rasmussen</cp:lastModifiedBy>
  <cp:revision>17</cp:revision>
  <cp:lastPrinted>2017-08-29T15:29:00Z</cp:lastPrinted>
  <dcterms:created xsi:type="dcterms:W3CDTF">2016-02-10T15:47:00Z</dcterms:created>
  <dcterms:modified xsi:type="dcterms:W3CDTF">2017-11-27T00:46:00Z</dcterms:modified>
</cp:coreProperties>
</file>